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8E272" w14:textId="0CB31DD4" w:rsidR="00F267FC" w:rsidRDefault="00EC3388">
      <w:pPr>
        <w:spacing w:before="69"/>
        <w:ind w:left="117"/>
        <w:jc w:val="both"/>
        <w:rPr>
          <w:b/>
          <w:sz w:val="28"/>
        </w:rPr>
      </w:pPr>
      <w:r>
        <w:rPr>
          <w:b/>
          <w:sz w:val="28"/>
        </w:rPr>
        <w:t>Ticaret Sicil Numarası</w:t>
      </w:r>
      <w:r w:rsidR="0024770E">
        <w:rPr>
          <w:b/>
          <w:sz w:val="28"/>
        </w:rPr>
        <w:t xml:space="preserve">: İstanbul – </w:t>
      </w:r>
      <w:r>
        <w:rPr>
          <w:b/>
          <w:sz w:val="28"/>
        </w:rPr>
        <w:t>173921</w:t>
      </w:r>
      <w:r w:rsidR="00CD04B1">
        <w:rPr>
          <w:b/>
          <w:sz w:val="28"/>
        </w:rPr>
        <w:t>-0</w:t>
      </w:r>
    </w:p>
    <w:p w14:paraId="3FE3DCD2" w14:textId="77777777" w:rsidR="00F267FC" w:rsidRPr="008920F3" w:rsidRDefault="0024770E">
      <w:pPr>
        <w:spacing w:before="161"/>
        <w:ind w:left="1020" w:right="1025"/>
        <w:jc w:val="center"/>
        <w:rPr>
          <w:b/>
          <w:sz w:val="30"/>
          <w:szCs w:val="30"/>
        </w:rPr>
      </w:pPr>
      <w:r w:rsidRPr="008920F3">
        <w:rPr>
          <w:b/>
          <w:sz w:val="30"/>
          <w:szCs w:val="30"/>
        </w:rPr>
        <w:t>ANADOLU ISUZU OTOMOTİV SANAYİİ VE TİCARET A.Ş. YÖNETİM KURULU BAŞKANLIĞI’NDAN</w:t>
      </w:r>
    </w:p>
    <w:p w14:paraId="239B40FA" w14:textId="73AEB86D" w:rsidR="00F267FC" w:rsidRDefault="0044605E">
      <w:pPr>
        <w:spacing w:line="366" w:lineRule="exact"/>
        <w:ind w:left="1020" w:right="1022"/>
        <w:jc w:val="center"/>
        <w:rPr>
          <w:b/>
          <w:sz w:val="30"/>
          <w:szCs w:val="30"/>
        </w:rPr>
      </w:pPr>
      <w:r>
        <w:rPr>
          <w:b/>
          <w:sz w:val="30"/>
          <w:szCs w:val="30"/>
        </w:rPr>
        <w:t>27</w:t>
      </w:r>
      <w:r w:rsidR="002363ED" w:rsidRPr="0098643F">
        <w:rPr>
          <w:b/>
          <w:sz w:val="30"/>
          <w:szCs w:val="30"/>
        </w:rPr>
        <w:t>/04/2023 TARİHLİ</w:t>
      </w:r>
      <w:r w:rsidR="002363ED">
        <w:rPr>
          <w:b/>
          <w:sz w:val="30"/>
          <w:szCs w:val="30"/>
        </w:rPr>
        <w:t xml:space="preserve"> </w:t>
      </w:r>
      <w:r w:rsidR="0024770E" w:rsidRPr="008920F3">
        <w:rPr>
          <w:b/>
          <w:sz w:val="30"/>
          <w:szCs w:val="30"/>
        </w:rPr>
        <w:t>OLAĞAN GENEL KURUL TOPLANTISINA DAVET</w:t>
      </w:r>
    </w:p>
    <w:p w14:paraId="6C98FADB" w14:textId="77777777" w:rsidR="00D0755A" w:rsidRPr="008920F3" w:rsidRDefault="00D0755A">
      <w:pPr>
        <w:spacing w:line="366" w:lineRule="exact"/>
        <w:ind w:left="1020" w:right="1022"/>
        <w:jc w:val="center"/>
        <w:rPr>
          <w:b/>
          <w:sz w:val="30"/>
          <w:szCs w:val="30"/>
        </w:rPr>
      </w:pPr>
    </w:p>
    <w:p w14:paraId="161884C0" w14:textId="77777777" w:rsidR="00F267FC" w:rsidRPr="00D94CB8" w:rsidRDefault="00F267FC" w:rsidP="008920F3">
      <w:pPr>
        <w:pStyle w:val="BodyText"/>
        <w:spacing w:before="3" w:line="120" w:lineRule="auto"/>
      </w:pPr>
    </w:p>
    <w:p w14:paraId="2420F0D2" w14:textId="0CA11E00" w:rsidR="00620E12" w:rsidRDefault="00620E12">
      <w:pPr>
        <w:pStyle w:val="BodyText"/>
        <w:spacing w:line="360" w:lineRule="auto"/>
        <w:ind w:left="117" w:right="119"/>
        <w:jc w:val="both"/>
      </w:pPr>
      <w:r w:rsidRPr="00620E12">
        <w:t>Şirketimiz Ortaklar Olağan Genel Kurul Toplantısı; aşağıda belirtilen gündem maddelerini görü</w:t>
      </w:r>
      <w:r w:rsidR="00B769BE">
        <w:t xml:space="preserve">şmek ve karara bağlamak üzere </w:t>
      </w:r>
      <w:r w:rsidR="003B630F">
        <w:t>27</w:t>
      </w:r>
      <w:r w:rsidR="00B769BE" w:rsidRPr="0098643F">
        <w:t xml:space="preserve"> Nisan 2023</w:t>
      </w:r>
      <w:r w:rsidRPr="0098643F">
        <w:t xml:space="preserve"> </w:t>
      </w:r>
      <w:r w:rsidR="003B630F">
        <w:t>Perşembe</w:t>
      </w:r>
      <w:r w:rsidRPr="00620E12">
        <w:t xml:space="preserve"> günü saat 14:00’de Fatih Sultan Mehmet Mahallesi Balkan Caddesi No:58 </w:t>
      </w:r>
      <w:proofErr w:type="spellStart"/>
      <w:r w:rsidRPr="00620E12">
        <w:t>Buyaka</w:t>
      </w:r>
      <w:proofErr w:type="spellEnd"/>
      <w:r w:rsidRPr="00620E12">
        <w:t xml:space="preserve"> E Blok 34771 </w:t>
      </w:r>
      <w:proofErr w:type="spellStart"/>
      <w:r w:rsidRPr="00620E12">
        <w:t>Tepeüstü</w:t>
      </w:r>
      <w:proofErr w:type="spellEnd"/>
      <w:r w:rsidRPr="00620E12">
        <w:t xml:space="preserve"> Ümraniye / İstanbul</w:t>
      </w:r>
      <w:r w:rsidR="00426E9B">
        <w:t xml:space="preserve"> adresinde</w:t>
      </w:r>
      <w:r w:rsidRPr="00620E12">
        <w:t xml:space="preserve"> yapılacaktır.</w:t>
      </w:r>
      <w:r w:rsidR="00575181">
        <w:t xml:space="preserve"> </w:t>
      </w:r>
    </w:p>
    <w:p w14:paraId="4867B715" w14:textId="77777777" w:rsidR="00620E12" w:rsidRDefault="00620E12" w:rsidP="0098643F">
      <w:pPr>
        <w:pStyle w:val="BodyText"/>
        <w:spacing w:line="120" w:lineRule="auto"/>
        <w:ind w:left="119" w:right="119"/>
        <w:jc w:val="both"/>
      </w:pPr>
    </w:p>
    <w:p w14:paraId="5DAC5CD0" w14:textId="77777777" w:rsidR="005D4AA3" w:rsidRDefault="005D4AA3" w:rsidP="005D4AA3">
      <w:pPr>
        <w:pStyle w:val="Default"/>
        <w:spacing w:line="360" w:lineRule="auto"/>
        <w:ind w:left="117"/>
        <w:jc w:val="both"/>
        <w:rPr>
          <w:color w:val="auto"/>
          <w:sz w:val="22"/>
          <w:szCs w:val="22"/>
        </w:rPr>
      </w:pPr>
      <w:r w:rsidRPr="0078194C">
        <w:rPr>
          <w:color w:val="auto"/>
          <w:sz w:val="22"/>
          <w:szCs w:val="22"/>
        </w:rPr>
        <w:t xml:space="preserve">Şirketimiz Olağan Genel Kurul Toplantısına, pay sahipleri fiziki ortamda veya elektronik ortamda bizzat kendileri katılabildikleri gibi temsilcileri vasıtasıyla da katılabilmektedirler. Genel Kurula elektronik ortamda katılım, pay sahiplerinin veya temsilcilerinin güvenli elektronik imzaları ile mümkündür. Bu nedenle </w:t>
      </w:r>
      <w:proofErr w:type="spellStart"/>
      <w:r w:rsidRPr="0078194C">
        <w:rPr>
          <w:color w:val="auto"/>
          <w:sz w:val="22"/>
          <w:szCs w:val="22"/>
        </w:rPr>
        <w:t>EGKS’de</w:t>
      </w:r>
      <w:proofErr w:type="spellEnd"/>
      <w:r w:rsidRPr="0078194C">
        <w:rPr>
          <w:color w:val="auto"/>
          <w:sz w:val="22"/>
          <w:szCs w:val="22"/>
        </w:rPr>
        <w:t xml:space="preserve"> işlem yapacak pay sahiplerinin öncelikle Merkezi Kayıt Kuruluşu A.Ş. (MKK) </w:t>
      </w:r>
      <w:r w:rsidRPr="00BF7658">
        <w:rPr>
          <w:color w:val="auto"/>
          <w:sz w:val="22"/>
          <w:szCs w:val="22"/>
          <w:lang w:val="en-AU"/>
        </w:rPr>
        <w:t>e-</w:t>
      </w:r>
      <w:proofErr w:type="spellStart"/>
      <w:r w:rsidRPr="00BF7658">
        <w:rPr>
          <w:color w:val="auto"/>
          <w:sz w:val="22"/>
          <w:szCs w:val="22"/>
          <w:lang w:val="en-AU"/>
        </w:rPr>
        <w:t>Yatırımcı</w:t>
      </w:r>
      <w:proofErr w:type="spellEnd"/>
      <w:r w:rsidRPr="00BF7658">
        <w:rPr>
          <w:color w:val="auto"/>
          <w:sz w:val="22"/>
          <w:szCs w:val="22"/>
          <w:lang w:val="en-AU"/>
        </w:rPr>
        <w:t xml:space="preserve">: </w:t>
      </w:r>
      <w:proofErr w:type="spellStart"/>
      <w:r w:rsidRPr="00BF7658">
        <w:rPr>
          <w:color w:val="auto"/>
          <w:sz w:val="22"/>
          <w:szCs w:val="22"/>
          <w:lang w:val="en-AU"/>
        </w:rPr>
        <w:t>Yatırımcı</w:t>
      </w:r>
      <w:proofErr w:type="spellEnd"/>
      <w:r w:rsidRPr="00BF7658">
        <w:rPr>
          <w:color w:val="auto"/>
          <w:sz w:val="22"/>
          <w:szCs w:val="22"/>
          <w:lang w:val="en-AU"/>
        </w:rPr>
        <w:t xml:space="preserve"> </w:t>
      </w:r>
      <w:proofErr w:type="spellStart"/>
      <w:r w:rsidRPr="00BF7658">
        <w:rPr>
          <w:color w:val="auto"/>
          <w:sz w:val="22"/>
          <w:szCs w:val="22"/>
          <w:lang w:val="en-AU"/>
        </w:rPr>
        <w:t>Bilgi</w:t>
      </w:r>
      <w:proofErr w:type="spellEnd"/>
      <w:r w:rsidRPr="00BF7658">
        <w:rPr>
          <w:color w:val="auto"/>
          <w:sz w:val="22"/>
          <w:szCs w:val="22"/>
          <w:lang w:val="en-AU"/>
        </w:rPr>
        <w:t xml:space="preserve"> </w:t>
      </w:r>
      <w:proofErr w:type="spellStart"/>
      <w:r w:rsidRPr="00BF7658">
        <w:rPr>
          <w:color w:val="auto"/>
          <w:sz w:val="22"/>
          <w:szCs w:val="22"/>
          <w:lang w:val="en-AU"/>
        </w:rPr>
        <w:t>Merkezi</w:t>
      </w:r>
      <w:proofErr w:type="spellEnd"/>
      <w:r w:rsidRPr="0078194C">
        <w:rPr>
          <w:color w:val="auto"/>
          <w:sz w:val="22"/>
          <w:szCs w:val="22"/>
        </w:rPr>
        <w:t>’n</w:t>
      </w:r>
      <w:r>
        <w:rPr>
          <w:color w:val="auto"/>
          <w:sz w:val="22"/>
          <w:szCs w:val="22"/>
        </w:rPr>
        <w:t>e</w:t>
      </w:r>
      <w:r w:rsidRPr="0078194C">
        <w:rPr>
          <w:color w:val="auto"/>
          <w:sz w:val="22"/>
          <w:szCs w:val="22"/>
        </w:rPr>
        <w:t xml:space="preserve"> kaydolarak iletişim bilgilerini kaydetmelerinin yanında ayrıca güvenli elektronik imzaya da sahip olmaları gerekmektedir. </w:t>
      </w:r>
      <w:r w:rsidRPr="00BF7658">
        <w:rPr>
          <w:color w:val="auto"/>
          <w:sz w:val="22"/>
          <w:szCs w:val="22"/>
          <w:lang w:val="en-AU"/>
        </w:rPr>
        <w:t>e-</w:t>
      </w:r>
      <w:proofErr w:type="spellStart"/>
      <w:r w:rsidRPr="00BF7658">
        <w:rPr>
          <w:color w:val="auto"/>
          <w:sz w:val="22"/>
          <w:szCs w:val="22"/>
          <w:lang w:val="en-AU"/>
        </w:rPr>
        <w:t>Yatırımcı</w:t>
      </w:r>
      <w:proofErr w:type="spellEnd"/>
      <w:r w:rsidRPr="00BF7658">
        <w:rPr>
          <w:color w:val="auto"/>
          <w:sz w:val="22"/>
          <w:szCs w:val="22"/>
          <w:lang w:val="en-AU"/>
        </w:rPr>
        <w:t xml:space="preserve">: </w:t>
      </w:r>
      <w:proofErr w:type="spellStart"/>
      <w:r w:rsidRPr="00BF7658">
        <w:rPr>
          <w:color w:val="auto"/>
          <w:sz w:val="22"/>
          <w:szCs w:val="22"/>
          <w:lang w:val="en-AU"/>
        </w:rPr>
        <w:t>Yatırımcı</w:t>
      </w:r>
      <w:proofErr w:type="spellEnd"/>
      <w:r w:rsidRPr="00BF7658">
        <w:rPr>
          <w:color w:val="auto"/>
          <w:sz w:val="22"/>
          <w:szCs w:val="22"/>
          <w:lang w:val="en-AU"/>
        </w:rPr>
        <w:t xml:space="preserve"> </w:t>
      </w:r>
      <w:proofErr w:type="spellStart"/>
      <w:r w:rsidRPr="00BF7658">
        <w:rPr>
          <w:color w:val="auto"/>
          <w:sz w:val="22"/>
          <w:szCs w:val="22"/>
          <w:lang w:val="en-AU"/>
        </w:rPr>
        <w:t>Bilgi</w:t>
      </w:r>
      <w:proofErr w:type="spellEnd"/>
      <w:r w:rsidRPr="00BF7658">
        <w:rPr>
          <w:color w:val="auto"/>
          <w:sz w:val="22"/>
          <w:szCs w:val="22"/>
          <w:lang w:val="en-AU"/>
        </w:rPr>
        <w:t xml:space="preserve"> </w:t>
      </w:r>
      <w:proofErr w:type="spellStart"/>
      <w:r w:rsidRPr="00BF7658">
        <w:rPr>
          <w:color w:val="auto"/>
          <w:sz w:val="22"/>
          <w:szCs w:val="22"/>
          <w:lang w:val="en-AU"/>
        </w:rPr>
        <w:t>Merkezi</w:t>
      </w:r>
      <w:r>
        <w:rPr>
          <w:color w:val="auto"/>
          <w:sz w:val="22"/>
          <w:szCs w:val="22"/>
          <w:lang w:val="en-AU"/>
        </w:rPr>
        <w:t>ne</w:t>
      </w:r>
      <w:proofErr w:type="spellEnd"/>
      <w:r w:rsidRPr="0078194C">
        <w:rPr>
          <w:color w:val="auto"/>
          <w:sz w:val="22"/>
          <w:szCs w:val="22"/>
        </w:rPr>
        <w:t xml:space="preserve"> kaydolmayan ve güvenli elektronik imzaları bulunmayan pay sahipleri veya temsilcilerinin elektronik ortamda Genel Kurula katılmaları mümkün değildir. </w:t>
      </w:r>
    </w:p>
    <w:p w14:paraId="109146AA" w14:textId="77777777" w:rsidR="00F267FC" w:rsidRDefault="00F267FC" w:rsidP="0098643F">
      <w:pPr>
        <w:pStyle w:val="BodyText"/>
        <w:spacing w:before="11" w:line="120" w:lineRule="auto"/>
        <w:rPr>
          <w:sz w:val="32"/>
        </w:rPr>
      </w:pPr>
    </w:p>
    <w:p w14:paraId="3050A400" w14:textId="77777777" w:rsidR="00F267FC" w:rsidRDefault="0024770E">
      <w:pPr>
        <w:pStyle w:val="BodyText"/>
        <w:spacing w:line="360" w:lineRule="auto"/>
        <w:ind w:left="117" w:right="120"/>
        <w:jc w:val="both"/>
      </w:pPr>
      <w:r>
        <w:t xml:space="preserve">Ayrıca, toplantıya elektronik ortamda katılmak isteyen pay sahiplerinin veya temsilcilerinin 28 Ağustos 2012 </w:t>
      </w:r>
      <w:proofErr w:type="gramStart"/>
      <w:r>
        <w:t>tarih</w:t>
      </w:r>
      <w:proofErr w:type="gramEnd"/>
      <w:r>
        <w:t xml:space="preserve"> ve 28395 sayılı Resmi Gazetede yayımlanan “Anonim Şirketlerde Elektronik Ortamda Yapılacak Genel Kurullara İlişkin Yönetmelik (EGKS)” ve 29 Ağustos 2012 tarih ve 28396 sayılı Resmi Gazetede yayımlanan “Anonim Şirketlerin Genel Kurullarında Uygulanacak Elektronik Genel Kurul Sistemi Hakkında Tebliğ” hükümlerine uygun olarak yükümlülüklerini yerine getirmeleri</w:t>
      </w:r>
      <w:r>
        <w:rPr>
          <w:spacing w:val="-7"/>
        </w:rPr>
        <w:t xml:space="preserve"> </w:t>
      </w:r>
      <w:r>
        <w:t>gerekmektedir.</w:t>
      </w:r>
    </w:p>
    <w:p w14:paraId="20B06F57" w14:textId="77777777" w:rsidR="00F267FC" w:rsidRDefault="00F267FC" w:rsidP="0098643F">
      <w:pPr>
        <w:pStyle w:val="BodyText"/>
        <w:spacing w:before="9" w:line="120" w:lineRule="auto"/>
        <w:rPr>
          <w:sz w:val="32"/>
        </w:rPr>
      </w:pPr>
    </w:p>
    <w:p w14:paraId="02AE5FBA" w14:textId="77777777" w:rsidR="00D0755A" w:rsidRDefault="0024770E" w:rsidP="008920F3">
      <w:pPr>
        <w:pStyle w:val="BodyText"/>
        <w:spacing w:line="360" w:lineRule="auto"/>
        <w:ind w:left="116" w:right="117"/>
        <w:jc w:val="both"/>
      </w:pPr>
      <w:r>
        <w:t xml:space="preserve">Toplantıya, fiziki ortamda bizzat kendileri iştirak edemeyecek olan pay sahiplerinin, </w:t>
      </w:r>
      <w:proofErr w:type="gramStart"/>
      <w:r>
        <w:t>vekaletnamelerini</w:t>
      </w:r>
      <w:proofErr w:type="gramEnd"/>
      <w:r>
        <w:t xml:space="preserve"> ilişikteki örneğe uygun olarak düzenlemeleri veya vekaletname formu örneğini </w:t>
      </w:r>
      <w:proofErr w:type="spellStart"/>
      <w:r>
        <w:t>Şekerpınar</w:t>
      </w:r>
      <w:proofErr w:type="spellEnd"/>
      <w:r>
        <w:t xml:space="preserve"> Mahallesi, Otomotiv Cad. No.2 </w:t>
      </w:r>
      <w:proofErr w:type="spellStart"/>
      <w:r>
        <w:t>Çayırova</w:t>
      </w:r>
      <w:proofErr w:type="spellEnd"/>
      <w:r>
        <w:t xml:space="preserve"> / </w:t>
      </w:r>
      <w:proofErr w:type="spellStart"/>
      <w:r>
        <w:t>Kocaeli’de</w:t>
      </w:r>
      <w:proofErr w:type="spellEnd"/>
      <w:r>
        <w:t xml:space="preserve"> bulunan Şirket adresinden veya </w:t>
      </w:r>
      <w:hyperlink r:id="rId10">
        <w:r>
          <w:t>www.anadoluisuzu.com.tr</w:t>
        </w:r>
      </w:hyperlink>
      <w:r>
        <w:t xml:space="preserve"> adresindeki Şirketimizin kurumsal internet sitesinden temin et</w:t>
      </w:r>
      <w:bookmarkStart w:id="0" w:name="_GoBack"/>
      <w:bookmarkEnd w:id="0"/>
      <w:r>
        <w:t xml:space="preserve">meleri ve bu doğrultuda 24.12.2013 tarih ve 28861 sayılı Resmi </w:t>
      </w:r>
      <w:proofErr w:type="spellStart"/>
      <w:r>
        <w:t>Gazete'de</w:t>
      </w:r>
      <w:proofErr w:type="spellEnd"/>
      <w:r>
        <w:t xml:space="preserve"> yayımlanarak yürürlüğe giren II-30.1 sayılı "Vekaleten Oy Kullanılması ve Çağrı Yoluyla Vekalet Toplanması </w:t>
      </w:r>
      <w:proofErr w:type="spellStart"/>
      <w:r>
        <w:t>Tebliği”nde</w:t>
      </w:r>
      <w:proofErr w:type="spellEnd"/>
      <w:r>
        <w:t xml:space="preserve"> öngörülen hususları da yerine getirerek, imzası noterce onaylanmış vekaletnamelerini Şirkete ibraz etmeleri gerekmektedir. </w:t>
      </w:r>
      <w:r>
        <w:rPr>
          <w:b/>
        </w:rPr>
        <w:t xml:space="preserve">Söz konusu Tebliğ’de zorunlu tutulan ve ekte yer alan </w:t>
      </w:r>
      <w:proofErr w:type="gramStart"/>
      <w:r>
        <w:rPr>
          <w:b/>
        </w:rPr>
        <w:t>vekaletname</w:t>
      </w:r>
      <w:proofErr w:type="gramEnd"/>
      <w:r>
        <w:rPr>
          <w:b/>
        </w:rPr>
        <w:t xml:space="preserve"> örneğine uygun olmayan vekaletnameler, hukuki sorumluluğumuz nedeniyle kesinlikle kabul edilmeyecektir</w:t>
      </w:r>
      <w:r>
        <w:t xml:space="preserve">. </w:t>
      </w:r>
    </w:p>
    <w:p w14:paraId="309DBBC3" w14:textId="7FF73D34" w:rsidR="0098643F" w:rsidRDefault="0098643F" w:rsidP="0098643F">
      <w:pPr>
        <w:pStyle w:val="BodyText"/>
        <w:spacing w:line="120" w:lineRule="auto"/>
        <w:ind w:right="119"/>
        <w:jc w:val="both"/>
      </w:pPr>
    </w:p>
    <w:p w14:paraId="5F721F41" w14:textId="00D3F380" w:rsidR="0098643F" w:rsidRDefault="0024770E" w:rsidP="008920F3">
      <w:pPr>
        <w:pStyle w:val="BodyText"/>
        <w:spacing w:line="360" w:lineRule="auto"/>
        <w:ind w:left="116" w:right="117"/>
        <w:jc w:val="both"/>
      </w:pPr>
      <w:r>
        <w:t xml:space="preserve">Aynı tebliğ kapsamında ve MKK düzenlemeleri çerçevesinde </w:t>
      </w:r>
      <w:proofErr w:type="spellStart"/>
      <w:r>
        <w:t>EGKS’den</w:t>
      </w:r>
      <w:proofErr w:type="spellEnd"/>
      <w:r>
        <w:t xml:space="preserve"> vekil tayini yapıldığı durumlarda ekteki formun kullanılması şartı aranmaz ve vekil ayrıca </w:t>
      </w:r>
      <w:proofErr w:type="gramStart"/>
      <w:r>
        <w:t>vekaletname</w:t>
      </w:r>
      <w:proofErr w:type="gramEnd"/>
      <w:r>
        <w:t xml:space="preserve"> ibrazına gerek kalmaksızın toplantıya katılabilir.</w:t>
      </w:r>
    </w:p>
    <w:p w14:paraId="5E3125D4" w14:textId="77777777" w:rsidR="0098643F" w:rsidRDefault="0098643F">
      <w:r>
        <w:br w:type="page"/>
      </w:r>
    </w:p>
    <w:p w14:paraId="0153A455" w14:textId="77777777" w:rsidR="00620E12" w:rsidRDefault="00620E12" w:rsidP="008920F3">
      <w:pPr>
        <w:pStyle w:val="BodyText"/>
        <w:spacing w:line="360" w:lineRule="auto"/>
        <w:ind w:left="116" w:right="117"/>
        <w:jc w:val="both"/>
      </w:pPr>
    </w:p>
    <w:p w14:paraId="6EB06039" w14:textId="08925A7D" w:rsidR="00171DEC" w:rsidRDefault="0024770E" w:rsidP="00697AAA">
      <w:pPr>
        <w:pStyle w:val="BodyText"/>
        <w:spacing w:before="70" w:line="360" w:lineRule="auto"/>
        <w:ind w:left="117" w:right="117"/>
        <w:jc w:val="both"/>
      </w:pPr>
      <w:r>
        <w:t xml:space="preserve">Gündem maddelerine ilişkin ayrıntılı bilgiler ile Sermaye Piyasası Kurulu düzenlemelerine </w:t>
      </w:r>
      <w:proofErr w:type="gramStart"/>
      <w:r>
        <w:t>uyum  için</w:t>
      </w:r>
      <w:proofErr w:type="gramEnd"/>
      <w:r>
        <w:t xml:space="preserve"> gerekli diğer açıklamaları içeren Genel Kurul Bilgilendirme Notları, 20</w:t>
      </w:r>
      <w:r w:rsidR="00D444A7">
        <w:t>2</w:t>
      </w:r>
      <w:r w:rsidR="00573201">
        <w:t>2</w:t>
      </w:r>
      <w:r>
        <w:t xml:space="preserve"> Faaliyet Yılına ait Finansal Tablolar, </w:t>
      </w:r>
      <w:r w:rsidRPr="00426E9B">
        <w:t xml:space="preserve">Bağımsız Denetleme Kuruluşu </w:t>
      </w:r>
      <w:r w:rsidR="00426E9B" w:rsidRPr="00426E9B">
        <w:t>PWC</w:t>
      </w:r>
      <w:r w:rsidRPr="00426E9B">
        <w:t xml:space="preserve"> Bağımsız Denetim ve Serbest Muhasebeci Mali Müşavirlik A.Ş.’</w:t>
      </w:r>
      <w:proofErr w:type="spellStart"/>
      <w:r w:rsidRPr="00426E9B">
        <w:t>nin</w:t>
      </w:r>
      <w:proofErr w:type="spellEnd"/>
      <w:r w:rsidRPr="00426E9B">
        <w:t xml:space="preserve"> </w:t>
      </w:r>
      <w:r>
        <w:t xml:space="preserve">Bağımsız Denetim Raporu, Kurumsal Yönetim Uyum Raporunu da içeren Yönetim Kurulu Faaliyet Raporu toplantının en az üç hafta öncesinden kanuni süresi içinde Şirket adresinde, </w:t>
      </w:r>
      <w:hyperlink r:id="rId11">
        <w:r>
          <w:t>www.anadoluisuzu.com.tr</w:t>
        </w:r>
      </w:hyperlink>
      <w:r>
        <w:t xml:space="preserve"> adresindeki Şirket kurumsal internet sitesinde, Kamuyu Aydınlatma Platformu ve Elektronik Genel Kurul sisteminde Pay Sahiplerinin incelemelerine hazır bulundurulacaktır.</w:t>
      </w:r>
    </w:p>
    <w:p w14:paraId="71A62A66" w14:textId="77777777" w:rsidR="00697AAA" w:rsidRDefault="00697AAA" w:rsidP="00697AAA">
      <w:pPr>
        <w:pStyle w:val="BodyText"/>
        <w:spacing w:before="70" w:line="360" w:lineRule="auto"/>
        <w:ind w:left="117" w:right="117"/>
        <w:jc w:val="both"/>
      </w:pPr>
    </w:p>
    <w:p w14:paraId="1F804F9B" w14:textId="77777777" w:rsidR="00F267FC" w:rsidRDefault="0024770E">
      <w:pPr>
        <w:pStyle w:val="BodyText"/>
        <w:ind w:left="117"/>
      </w:pPr>
      <w:r>
        <w:t>Sayın hissedarlarımızın toplantıya bizzat veya vekilleri vasıtası ile katılmaları rica olunur.</w:t>
      </w:r>
    </w:p>
    <w:p w14:paraId="187AC32E" w14:textId="77777777" w:rsidR="00F267FC" w:rsidRDefault="00F267FC">
      <w:pPr>
        <w:pStyle w:val="BodyText"/>
        <w:spacing w:before="8"/>
        <w:rPr>
          <w:sz w:val="32"/>
        </w:rPr>
      </w:pPr>
    </w:p>
    <w:p w14:paraId="389E7555" w14:textId="77777777" w:rsidR="00F267FC" w:rsidRDefault="0024770E">
      <w:pPr>
        <w:pStyle w:val="Heading1"/>
        <w:ind w:left="118" w:firstLine="0"/>
      </w:pPr>
      <w:r>
        <w:t>ANADOLU ISUZU OTOMOTİV SANAYİİ VE TİCARET A.Ş.</w:t>
      </w:r>
    </w:p>
    <w:p w14:paraId="32080B81" w14:textId="77777777" w:rsidR="00F267FC" w:rsidRDefault="00F267FC">
      <w:pPr>
        <w:pStyle w:val="BodyText"/>
        <w:spacing w:before="1"/>
        <w:rPr>
          <w:b/>
          <w:sz w:val="33"/>
        </w:rPr>
      </w:pPr>
    </w:p>
    <w:p w14:paraId="79AE3498" w14:textId="77777777" w:rsidR="00F267FC" w:rsidRDefault="0024770E">
      <w:pPr>
        <w:ind w:left="118"/>
      </w:pPr>
      <w:r>
        <w:rPr>
          <w:b/>
        </w:rPr>
        <w:t xml:space="preserve">Şirket Merkez Adresi: </w:t>
      </w:r>
      <w:r>
        <w:t>Fatih Sultan Mehmet Mahallesi Balkan Caddesi No:58</w:t>
      </w:r>
    </w:p>
    <w:p w14:paraId="2B24982B" w14:textId="77777777" w:rsidR="00F267FC" w:rsidRDefault="0024770E">
      <w:pPr>
        <w:pStyle w:val="BodyText"/>
        <w:spacing w:before="1"/>
        <w:ind w:left="634" w:right="1025"/>
        <w:jc w:val="center"/>
      </w:pPr>
      <w:proofErr w:type="spellStart"/>
      <w:r>
        <w:t>Buyaka</w:t>
      </w:r>
      <w:proofErr w:type="spellEnd"/>
      <w:r>
        <w:t xml:space="preserve"> E Blok </w:t>
      </w:r>
      <w:proofErr w:type="spellStart"/>
      <w:r>
        <w:t>Tepeüstü</w:t>
      </w:r>
      <w:proofErr w:type="spellEnd"/>
      <w:r>
        <w:t xml:space="preserve"> 34771 Ümraniye / İSTANBUL</w:t>
      </w:r>
    </w:p>
    <w:p w14:paraId="35EE614B" w14:textId="77777777" w:rsidR="00F267FC" w:rsidRDefault="00F267FC">
      <w:pPr>
        <w:pStyle w:val="BodyText"/>
        <w:spacing w:before="10"/>
        <w:rPr>
          <w:sz w:val="32"/>
        </w:rPr>
      </w:pPr>
    </w:p>
    <w:p w14:paraId="15175284" w14:textId="77777777" w:rsidR="00F267FC" w:rsidRDefault="0024770E">
      <w:pPr>
        <w:pStyle w:val="Heading1"/>
        <w:spacing w:before="1"/>
        <w:ind w:left="118" w:firstLine="0"/>
      </w:pPr>
      <w:proofErr w:type="spellStart"/>
      <w:r>
        <w:t>Mersis</w:t>
      </w:r>
      <w:proofErr w:type="spellEnd"/>
      <w:r>
        <w:t xml:space="preserve"> Numarası: İstanbul – 0068006909500014</w:t>
      </w:r>
    </w:p>
    <w:p w14:paraId="61AF776D" w14:textId="50CF96AB" w:rsidR="00F267FC" w:rsidRDefault="00171DEC" w:rsidP="00171DEC">
      <w:pPr>
        <w:rPr>
          <w:b/>
          <w:sz w:val="24"/>
        </w:rPr>
      </w:pPr>
      <w:r>
        <w:rPr>
          <w:b/>
          <w:sz w:val="24"/>
        </w:rPr>
        <w:br w:type="page"/>
      </w:r>
    </w:p>
    <w:p w14:paraId="3CDD2072" w14:textId="77777777" w:rsidR="00F267FC" w:rsidRDefault="00F267FC">
      <w:pPr>
        <w:pStyle w:val="BodyText"/>
        <w:rPr>
          <w:b/>
          <w:sz w:val="24"/>
        </w:rPr>
      </w:pPr>
    </w:p>
    <w:p w14:paraId="5ED97F7A" w14:textId="77777777" w:rsidR="00697AAA" w:rsidRDefault="00697AAA" w:rsidP="00697AAA">
      <w:pPr>
        <w:spacing w:line="298" w:lineRule="exact"/>
        <w:ind w:left="1020" w:right="1023"/>
        <w:jc w:val="center"/>
        <w:rPr>
          <w:b/>
          <w:sz w:val="26"/>
        </w:rPr>
      </w:pPr>
      <w:bookmarkStart w:id="1" w:name="ANADOLU_ISUZU_OTOMOTİV_SANAYİİ_VE_TİCARE"/>
      <w:bookmarkEnd w:id="1"/>
      <w:r>
        <w:rPr>
          <w:b/>
          <w:sz w:val="26"/>
          <w:u w:val="thick"/>
        </w:rPr>
        <w:t>ANADOLU ISUZU OTOMOTİV SANAYİİ VE TİCARET A.Ş.</w:t>
      </w:r>
    </w:p>
    <w:p w14:paraId="58FC47DB" w14:textId="6A7E0BDE" w:rsidR="00697AAA" w:rsidRDefault="003B630F" w:rsidP="00697AAA">
      <w:pPr>
        <w:spacing w:line="298" w:lineRule="exact"/>
        <w:ind w:right="3"/>
        <w:jc w:val="center"/>
        <w:rPr>
          <w:b/>
          <w:sz w:val="26"/>
        </w:rPr>
      </w:pPr>
      <w:bookmarkStart w:id="2" w:name="18_NİSAN_2019_TARİHLİ_OLAĞAN_GENEL_KURUL"/>
      <w:bookmarkEnd w:id="2"/>
      <w:r>
        <w:rPr>
          <w:b/>
          <w:w w:val="99"/>
          <w:sz w:val="26"/>
          <w:u w:val="thick"/>
        </w:rPr>
        <w:t>27</w:t>
      </w:r>
      <w:r w:rsidR="00697AAA" w:rsidRPr="0098643F">
        <w:rPr>
          <w:b/>
          <w:sz w:val="26"/>
          <w:u w:val="thick"/>
        </w:rPr>
        <w:t xml:space="preserve"> NİSAN 2023</w:t>
      </w:r>
      <w:r w:rsidR="00697AAA">
        <w:rPr>
          <w:b/>
          <w:sz w:val="26"/>
          <w:u w:val="thick"/>
        </w:rPr>
        <w:t xml:space="preserve"> TARİHLİ OLAĞAN GENEL KURUL TOPLANTI GÜNDEMİ</w:t>
      </w:r>
    </w:p>
    <w:p w14:paraId="615D82E9" w14:textId="77777777" w:rsidR="00697AAA" w:rsidRDefault="00697AAA" w:rsidP="00697AAA">
      <w:pPr>
        <w:pStyle w:val="BodyText"/>
        <w:spacing w:before="4"/>
        <w:rPr>
          <w:b/>
          <w:sz w:val="16"/>
        </w:rPr>
      </w:pPr>
    </w:p>
    <w:p w14:paraId="5B9AFAD3" w14:textId="77777777" w:rsidR="00CD04B1" w:rsidRPr="00C522D5" w:rsidRDefault="00CD04B1" w:rsidP="00CD04B1">
      <w:pPr>
        <w:pStyle w:val="Default"/>
        <w:numPr>
          <w:ilvl w:val="0"/>
          <w:numId w:val="7"/>
        </w:numPr>
        <w:spacing w:before="100" w:beforeAutospacing="1" w:line="360" w:lineRule="auto"/>
        <w:jc w:val="both"/>
        <w:rPr>
          <w:color w:val="auto"/>
          <w:sz w:val="22"/>
          <w:szCs w:val="22"/>
        </w:rPr>
      </w:pPr>
      <w:r w:rsidRPr="00C522D5">
        <w:rPr>
          <w:color w:val="auto"/>
          <w:sz w:val="22"/>
          <w:szCs w:val="22"/>
        </w:rPr>
        <w:t xml:space="preserve">Açılış ve Toplantı Başkanlığı’nın oluşturulması, </w:t>
      </w:r>
    </w:p>
    <w:p w14:paraId="6395695C" w14:textId="77777777" w:rsidR="00CD04B1" w:rsidRPr="00C522D5" w:rsidRDefault="00CD04B1" w:rsidP="00CD04B1">
      <w:pPr>
        <w:pStyle w:val="Default"/>
        <w:numPr>
          <w:ilvl w:val="0"/>
          <w:numId w:val="7"/>
        </w:numPr>
        <w:spacing w:before="100" w:beforeAutospacing="1" w:line="360" w:lineRule="auto"/>
        <w:jc w:val="both"/>
        <w:rPr>
          <w:color w:val="auto"/>
          <w:sz w:val="22"/>
          <w:szCs w:val="22"/>
        </w:rPr>
      </w:pPr>
      <w:r w:rsidRPr="00C522D5">
        <w:rPr>
          <w:sz w:val="22"/>
          <w:szCs w:val="22"/>
        </w:rPr>
        <w:t>Yönetim Kurulunca hazırlanan 202</w:t>
      </w:r>
      <w:r>
        <w:rPr>
          <w:sz w:val="22"/>
          <w:szCs w:val="22"/>
        </w:rPr>
        <w:t>2</w:t>
      </w:r>
      <w:r w:rsidRPr="00C522D5">
        <w:rPr>
          <w:sz w:val="22"/>
          <w:szCs w:val="22"/>
        </w:rPr>
        <w:t xml:space="preserve"> yılı Faaliyet Raporu’nun okunması ve </w:t>
      </w:r>
      <w:r>
        <w:rPr>
          <w:sz w:val="22"/>
          <w:szCs w:val="22"/>
        </w:rPr>
        <w:t>görüşülmesi</w:t>
      </w:r>
      <w:r w:rsidRPr="00C522D5">
        <w:rPr>
          <w:color w:val="auto"/>
          <w:sz w:val="22"/>
          <w:szCs w:val="22"/>
        </w:rPr>
        <w:t xml:space="preserve">, </w:t>
      </w:r>
    </w:p>
    <w:p w14:paraId="75F7E029" w14:textId="77777777" w:rsidR="00CD04B1" w:rsidRPr="00C522D5" w:rsidRDefault="00CD04B1" w:rsidP="00CD04B1">
      <w:pPr>
        <w:pStyle w:val="Default"/>
        <w:numPr>
          <w:ilvl w:val="0"/>
          <w:numId w:val="7"/>
        </w:numPr>
        <w:spacing w:before="100" w:beforeAutospacing="1" w:line="360" w:lineRule="auto"/>
        <w:jc w:val="both"/>
        <w:rPr>
          <w:color w:val="auto"/>
          <w:sz w:val="22"/>
          <w:szCs w:val="22"/>
        </w:rPr>
      </w:pPr>
      <w:r w:rsidRPr="00C522D5">
        <w:rPr>
          <w:color w:val="auto"/>
          <w:sz w:val="22"/>
          <w:szCs w:val="22"/>
        </w:rPr>
        <w:t>202</w:t>
      </w:r>
      <w:r>
        <w:rPr>
          <w:color w:val="auto"/>
          <w:sz w:val="22"/>
          <w:szCs w:val="22"/>
        </w:rPr>
        <w:t>2</w:t>
      </w:r>
      <w:r w:rsidRPr="00C522D5">
        <w:rPr>
          <w:color w:val="auto"/>
          <w:sz w:val="22"/>
          <w:szCs w:val="22"/>
        </w:rPr>
        <w:t xml:space="preserve"> yılı hesap dönemine ilişkin Bağımsız Denetim Kuruluşu </w:t>
      </w:r>
      <w:r>
        <w:rPr>
          <w:color w:val="auto"/>
          <w:sz w:val="22"/>
          <w:szCs w:val="22"/>
        </w:rPr>
        <w:t>PWC</w:t>
      </w:r>
      <w:r w:rsidRPr="00C522D5">
        <w:rPr>
          <w:color w:val="auto"/>
          <w:sz w:val="22"/>
          <w:szCs w:val="22"/>
        </w:rPr>
        <w:t xml:space="preserve"> Bağımsız Denetim ve Serbest Muhasebeci Mali Müşavirlik A.Ş.'</w:t>
      </w:r>
      <w:proofErr w:type="spellStart"/>
      <w:r w:rsidRPr="00C522D5">
        <w:rPr>
          <w:color w:val="auto"/>
          <w:sz w:val="22"/>
          <w:szCs w:val="22"/>
        </w:rPr>
        <w:t>nin</w:t>
      </w:r>
      <w:proofErr w:type="spellEnd"/>
      <w:r w:rsidRPr="00C522D5">
        <w:rPr>
          <w:color w:val="auto"/>
          <w:sz w:val="22"/>
          <w:szCs w:val="22"/>
        </w:rPr>
        <w:t xml:space="preserve"> rapor</w:t>
      </w:r>
      <w:r>
        <w:rPr>
          <w:color w:val="auto"/>
          <w:sz w:val="22"/>
          <w:szCs w:val="22"/>
        </w:rPr>
        <w:t>unun</w:t>
      </w:r>
      <w:r w:rsidRPr="00C522D5">
        <w:rPr>
          <w:color w:val="auto"/>
          <w:sz w:val="22"/>
          <w:szCs w:val="22"/>
        </w:rPr>
        <w:t xml:space="preserve"> okunması, </w:t>
      </w:r>
    </w:p>
    <w:p w14:paraId="415F7AC2" w14:textId="77777777" w:rsidR="00CD04B1" w:rsidRPr="00C522D5" w:rsidRDefault="00CD04B1" w:rsidP="00CD04B1">
      <w:pPr>
        <w:pStyle w:val="Default"/>
        <w:numPr>
          <w:ilvl w:val="0"/>
          <w:numId w:val="7"/>
        </w:numPr>
        <w:spacing w:before="100" w:beforeAutospacing="1" w:line="360" w:lineRule="auto"/>
        <w:jc w:val="both"/>
        <w:rPr>
          <w:color w:val="auto"/>
          <w:sz w:val="22"/>
          <w:szCs w:val="22"/>
        </w:rPr>
      </w:pPr>
      <w:r w:rsidRPr="00C522D5">
        <w:rPr>
          <w:sz w:val="22"/>
          <w:szCs w:val="22"/>
        </w:rPr>
        <w:t>Sermaye Piyasası Mevzuatı uyarınca hazırlanan 202</w:t>
      </w:r>
      <w:r>
        <w:rPr>
          <w:sz w:val="22"/>
          <w:szCs w:val="22"/>
        </w:rPr>
        <w:t>2</w:t>
      </w:r>
      <w:r w:rsidRPr="00C522D5">
        <w:rPr>
          <w:sz w:val="22"/>
          <w:szCs w:val="22"/>
        </w:rPr>
        <w:t xml:space="preserve"> yılı hesap dönemine ilişkin finansal tabloların okunması, </w:t>
      </w:r>
      <w:r>
        <w:rPr>
          <w:sz w:val="22"/>
          <w:szCs w:val="22"/>
        </w:rPr>
        <w:t xml:space="preserve">görüşülmesi </w:t>
      </w:r>
      <w:r w:rsidRPr="00C522D5">
        <w:rPr>
          <w:sz w:val="22"/>
          <w:szCs w:val="22"/>
        </w:rPr>
        <w:t>ve onaya sunulması,</w:t>
      </w:r>
      <w:r w:rsidRPr="00C522D5">
        <w:rPr>
          <w:color w:val="auto"/>
          <w:sz w:val="22"/>
          <w:szCs w:val="22"/>
        </w:rPr>
        <w:t xml:space="preserve"> </w:t>
      </w:r>
    </w:p>
    <w:p w14:paraId="06F533AE" w14:textId="77777777" w:rsidR="00CD04B1" w:rsidRPr="00C522D5" w:rsidRDefault="00CD04B1" w:rsidP="00CD04B1">
      <w:pPr>
        <w:pStyle w:val="Default"/>
        <w:numPr>
          <w:ilvl w:val="0"/>
          <w:numId w:val="7"/>
        </w:numPr>
        <w:spacing w:before="100" w:beforeAutospacing="1" w:line="360" w:lineRule="auto"/>
        <w:jc w:val="both"/>
        <w:rPr>
          <w:color w:val="auto"/>
          <w:sz w:val="22"/>
          <w:szCs w:val="22"/>
        </w:rPr>
      </w:pPr>
      <w:r w:rsidRPr="00C522D5">
        <w:rPr>
          <w:sz w:val="22"/>
          <w:szCs w:val="22"/>
        </w:rPr>
        <w:t>Türk Ticaret Kanunu’nun 363. maddesine göre Yönetim Kurulu üyeliklerinde yapılan değişikliklerin onaylanması,</w:t>
      </w:r>
    </w:p>
    <w:p w14:paraId="07CC4D77" w14:textId="77777777" w:rsidR="00CD04B1" w:rsidRPr="00C522D5" w:rsidRDefault="00CD04B1" w:rsidP="00CD04B1">
      <w:pPr>
        <w:pStyle w:val="Default"/>
        <w:numPr>
          <w:ilvl w:val="0"/>
          <w:numId w:val="7"/>
        </w:numPr>
        <w:spacing w:before="100" w:beforeAutospacing="1" w:line="360" w:lineRule="auto"/>
        <w:jc w:val="both"/>
        <w:rPr>
          <w:color w:val="auto"/>
          <w:sz w:val="22"/>
          <w:szCs w:val="22"/>
        </w:rPr>
      </w:pPr>
      <w:r w:rsidRPr="00C522D5">
        <w:rPr>
          <w:color w:val="auto"/>
          <w:sz w:val="22"/>
          <w:szCs w:val="22"/>
        </w:rPr>
        <w:t>Yönetim Kurulu üyelerinin Şirket'in 202</w:t>
      </w:r>
      <w:r>
        <w:rPr>
          <w:color w:val="auto"/>
          <w:sz w:val="22"/>
          <w:szCs w:val="22"/>
        </w:rPr>
        <w:t>2</w:t>
      </w:r>
      <w:r w:rsidRPr="00C522D5">
        <w:rPr>
          <w:color w:val="auto"/>
          <w:sz w:val="22"/>
          <w:szCs w:val="22"/>
        </w:rPr>
        <w:t xml:space="preserve"> yılı faaliyetleri ile ilgili olarak ayrı ayrı ibraları,</w:t>
      </w:r>
    </w:p>
    <w:p w14:paraId="43C48AFF" w14:textId="77777777" w:rsidR="00CD04B1" w:rsidRDefault="00CD04B1" w:rsidP="00CD04B1">
      <w:pPr>
        <w:pStyle w:val="Default"/>
        <w:numPr>
          <w:ilvl w:val="0"/>
          <w:numId w:val="7"/>
        </w:numPr>
        <w:spacing w:before="100" w:beforeAutospacing="1" w:line="360" w:lineRule="auto"/>
        <w:jc w:val="both"/>
        <w:rPr>
          <w:sz w:val="22"/>
          <w:szCs w:val="22"/>
        </w:rPr>
      </w:pPr>
      <w:r>
        <w:rPr>
          <w:bCs/>
          <w:sz w:val="22"/>
          <w:szCs w:val="22"/>
          <w:lang w:val="en-AU"/>
        </w:rPr>
        <w:t>2022</w:t>
      </w:r>
      <w:r w:rsidRPr="007A193E">
        <w:rPr>
          <w:bCs/>
          <w:sz w:val="22"/>
          <w:szCs w:val="22"/>
          <w:lang w:val="en-AU"/>
        </w:rPr>
        <w:t xml:space="preserve"> </w:t>
      </w:r>
      <w:proofErr w:type="spellStart"/>
      <w:r w:rsidRPr="007A193E">
        <w:rPr>
          <w:bCs/>
          <w:sz w:val="22"/>
          <w:szCs w:val="22"/>
          <w:lang w:val="en-AU"/>
        </w:rPr>
        <w:t>yılına</w:t>
      </w:r>
      <w:proofErr w:type="spellEnd"/>
      <w:r w:rsidRPr="007A193E">
        <w:rPr>
          <w:bCs/>
          <w:sz w:val="22"/>
          <w:szCs w:val="22"/>
          <w:lang w:val="en-AU"/>
        </w:rPr>
        <w:t xml:space="preserve"> </w:t>
      </w:r>
      <w:proofErr w:type="spellStart"/>
      <w:r w:rsidRPr="007A193E">
        <w:rPr>
          <w:bCs/>
          <w:sz w:val="22"/>
          <w:szCs w:val="22"/>
          <w:lang w:val="en-AU"/>
        </w:rPr>
        <w:t>ilişkin</w:t>
      </w:r>
      <w:proofErr w:type="spellEnd"/>
      <w:r w:rsidRPr="007A193E">
        <w:rPr>
          <w:bCs/>
          <w:sz w:val="22"/>
          <w:szCs w:val="22"/>
          <w:lang w:val="en-AU"/>
        </w:rPr>
        <w:t xml:space="preserve"> </w:t>
      </w:r>
      <w:proofErr w:type="spellStart"/>
      <w:r w:rsidRPr="007A193E">
        <w:rPr>
          <w:bCs/>
          <w:sz w:val="22"/>
          <w:szCs w:val="22"/>
          <w:lang w:val="en-AU"/>
        </w:rPr>
        <w:t>Yönetim</w:t>
      </w:r>
      <w:proofErr w:type="spellEnd"/>
      <w:r w:rsidRPr="007A193E">
        <w:rPr>
          <w:bCs/>
          <w:sz w:val="22"/>
          <w:szCs w:val="22"/>
          <w:lang w:val="en-AU"/>
        </w:rPr>
        <w:t xml:space="preserve"> </w:t>
      </w:r>
      <w:proofErr w:type="spellStart"/>
      <w:r w:rsidRPr="007A193E">
        <w:rPr>
          <w:bCs/>
          <w:sz w:val="22"/>
          <w:szCs w:val="22"/>
          <w:lang w:val="en-AU"/>
        </w:rPr>
        <w:t>Kurulu’nun</w:t>
      </w:r>
      <w:proofErr w:type="spellEnd"/>
      <w:r w:rsidRPr="007A193E">
        <w:rPr>
          <w:bCs/>
          <w:sz w:val="22"/>
          <w:szCs w:val="22"/>
          <w:lang w:val="en-AU"/>
        </w:rPr>
        <w:t xml:space="preserve"> </w:t>
      </w:r>
      <w:proofErr w:type="spellStart"/>
      <w:r w:rsidRPr="007A193E">
        <w:rPr>
          <w:bCs/>
          <w:sz w:val="22"/>
          <w:szCs w:val="22"/>
          <w:lang w:val="en-AU"/>
        </w:rPr>
        <w:t>kar</w:t>
      </w:r>
      <w:proofErr w:type="spellEnd"/>
      <w:r w:rsidRPr="007A193E">
        <w:rPr>
          <w:bCs/>
          <w:sz w:val="22"/>
          <w:szCs w:val="22"/>
          <w:lang w:val="en-AU"/>
        </w:rPr>
        <w:t xml:space="preserve"> </w:t>
      </w:r>
      <w:proofErr w:type="spellStart"/>
      <w:r w:rsidRPr="007A193E">
        <w:rPr>
          <w:bCs/>
          <w:sz w:val="22"/>
          <w:szCs w:val="22"/>
          <w:lang w:val="en-AU"/>
        </w:rPr>
        <w:t>dağıtım</w:t>
      </w:r>
      <w:proofErr w:type="spellEnd"/>
      <w:r w:rsidRPr="007A193E">
        <w:rPr>
          <w:bCs/>
          <w:sz w:val="22"/>
          <w:szCs w:val="22"/>
          <w:lang w:val="en-AU"/>
        </w:rPr>
        <w:t xml:space="preserve"> </w:t>
      </w:r>
      <w:proofErr w:type="spellStart"/>
      <w:r w:rsidRPr="007A193E">
        <w:rPr>
          <w:bCs/>
          <w:sz w:val="22"/>
          <w:szCs w:val="22"/>
          <w:lang w:val="en-AU"/>
        </w:rPr>
        <w:t>hususundaki</w:t>
      </w:r>
      <w:proofErr w:type="spellEnd"/>
      <w:r w:rsidRPr="007A193E">
        <w:rPr>
          <w:bCs/>
          <w:sz w:val="22"/>
          <w:szCs w:val="22"/>
          <w:lang w:val="en-AU"/>
        </w:rPr>
        <w:t xml:space="preserve"> </w:t>
      </w:r>
      <w:proofErr w:type="spellStart"/>
      <w:r w:rsidRPr="007A193E">
        <w:rPr>
          <w:bCs/>
          <w:sz w:val="22"/>
          <w:szCs w:val="22"/>
          <w:lang w:val="en-AU"/>
        </w:rPr>
        <w:t>kararının</w:t>
      </w:r>
      <w:proofErr w:type="spellEnd"/>
      <w:r w:rsidRPr="007A193E">
        <w:rPr>
          <w:bCs/>
          <w:sz w:val="22"/>
          <w:szCs w:val="22"/>
          <w:lang w:val="en-AU"/>
        </w:rPr>
        <w:t xml:space="preserve"> </w:t>
      </w:r>
      <w:proofErr w:type="spellStart"/>
      <w:r w:rsidRPr="007A193E">
        <w:rPr>
          <w:bCs/>
          <w:sz w:val="22"/>
          <w:szCs w:val="22"/>
          <w:lang w:val="en-AU"/>
        </w:rPr>
        <w:t>müzakeresi</w:t>
      </w:r>
      <w:proofErr w:type="spellEnd"/>
      <w:r w:rsidRPr="007A193E">
        <w:rPr>
          <w:bCs/>
          <w:sz w:val="22"/>
          <w:szCs w:val="22"/>
          <w:lang w:val="en-AU"/>
        </w:rPr>
        <w:t xml:space="preserve"> ve </w:t>
      </w:r>
      <w:proofErr w:type="spellStart"/>
      <w:r w:rsidRPr="007A193E">
        <w:rPr>
          <w:bCs/>
          <w:sz w:val="22"/>
          <w:szCs w:val="22"/>
          <w:lang w:val="en-AU"/>
        </w:rPr>
        <w:t>onaya</w:t>
      </w:r>
      <w:proofErr w:type="spellEnd"/>
      <w:r w:rsidRPr="007A193E">
        <w:rPr>
          <w:bCs/>
          <w:sz w:val="22"/>
          <w:szCs w:val="22"/>
          <w:lang w:val="en-AU"/>
        </w:rPr>
        <w:t xml:space="preserve"> </w:t>
      </w:r>
      <w:proofErr w:type="spellStart"/>
      <w:r w:rsidRPr="007A193E">
        <w:rPr>
          <w:bCs/>
          <w:sz w:val="22"/>
          <w:szCs w:val="22"/>
          <w:lang w:val="en-AU"/>
        </w:rPr>
        <w:t>sunulması</w:t>
      </w:r>
      <w:proofErr w:type="spellEnd"/>
      <w:r w:rsidRPr="00C522D5">
        <w:rPr>
          <w:sz w:val="22"/>
          <w:szCs w:val="22"/>
        </w:rPr>
        <w:t>,</w:t>
      </w:r>
    </w:p>
    <w:p w14:paraId="66153E63" w14:textId="77777777" w:rsidR="00CD04B1" w:rsidRPr="00C522D5" w:rsidRDefault="00CD04B1" w:rsidP="00CD04B1">
      <w:pPr>
        <w:pStyle w:val="Default"/>
        <w:numPr>
          <w:ilvl w:val="0"/>
          <w:numId w:val="7"/>
        </w:numPr>
        <w:spacing w:before="100" w:beforeAutospacing="1" w:line="360" w:lineRule="auto"/>
        <w:jc w:val="both"/>
        <w:rPr>
          <w:color w:val="auto"/>
          <w:sz w:val="22"/>
          <w:szCs w:val="22"/>
        </w:rPr>
      </w:pPr>
      <w:r w:rsidRPr="00C522D5">
        <w:rPr>
          <w:color w:val="auto"/>
          <w:sz w:val="22"/>
          <w:szCs w:val="22"/>
        </w:rPr>
        <w:t xml:space="preserve">Görev süresi biten Yönetim Kurulu üyelerinin yerine yeniden seçim yapılması, Bağımsız Yönetim Kurulu üyelerinin belirlenmesi, Yönetim Kurulu üyeleri ile Bağımsız Yönetim Kurulu üyeleri ücretlerinin ve görev sürelerinin </w:t>
      </w:r>
      <w:r w:rsidRPr="00874056">
        <w:rPr>
          <w:color w:val="auto"/>
          <w:sz w:val="22"/>
          <w:szCs w:val="22"/>
        </w:rPr>
        <w:t xml:space="preserve">tespiti </w:t>
      </w:r>
      <w:r w:rsidRPr="004073D8">
        <w:rPr>
          <w:color w:val="auto"/>
          <w:sz w:val="22"/>
          <w:szCs w:val="22"/>
        </w:rPr>
        <w:t>ve Bağımsız Yönetim Kurulu üyeleri için geriye dönük toplu fark ödemesi yapılması hakkında karar verilmesi,</w:t>
      </w:r>
    </w:p>
    <w:p w14:paraId="58074F6E" w14:textId="77777777" w:rsidR="00CD04B1" w:rsidRDefault="00CD04B1" w:rsidP="00CD04B1">
      <w:pPr>
        <w:pStyle w:val="Default"/>
        <w:numPr>
          <w:ilvl w:val="0"/>
          <w:numId w:val="7"/>
        </w:numPr>
        <w:spacing w:before="100" w:beforeAutospacing="1" w:line="360" w:lineRule="auto"/>
        <w:jc w:val="both"/>
        <w:rPr>
          <w:color w:val="auto"/>
          <w:sz w:val="22"/>
          <w:szCs w:val="22"/>
        </w:rPr>
      </w:pPr>
      <w:r w:rsidRPr="00C522D5">
        <w:rPr>
          <w:sz w:val="22"/>
          <w:szCs w:val="22"/>
        </w:rPr>
        <w:t>202</w:t>
      </w:r>
      <w:r>
        <w:rPr>
          <w:sz w:val="22"/>
          <w:szCs w:val="22"/>
        </w:rPr>
        <w:t>3</w:t>
      </w:r>
      <w:r w:rsidRPr="00C522D5">
        <w:rPr>
          <w:sz w:val="22"/>
          <w:szCs w:val="22"/>
        </w:rPr>
        <w:t xml:space="preserve"> Yılı Finansal Tablo ve Raporlarının 6102 sayılı Türk Ticaret Kanunu ve 6362 sayılı Sermaye Piyasası Kanunu uyarınca denetimi için Bağımsız Denetim Kuruluşu’nun seçilmesi</w:t>
      </w:r>
      <w:r w:rsidRPr="00C522D5">
        <w:rPr>
          <w:color w:val="auto"/>
          <w:sz w:val="22"/>
          <w:szCs w:val="22"/>
        </w:rPr>
        <w:t>,</w:t>
      </w:r>
    </w:p>
    <w:p w14:paraId="2B7F0548" w14:textId="77777777" w:rsidR="00CD04B1" w:rsidRPr="00C522D5" w:rsidRDefault="00CD04B1" w:rsidP="00CD04B1">
      <w:pPr>
        <w:pStyle w:val="Default"/>
        <w:numPr>
          <w:ilvl w:val="0"/>
          <w:numId w:val="7"/>
        </w:numPr>
        <w:spacing w:before="100" w:beforeAutospacing="1" w:line="360" w:lineRule="auto"/>
        <w:jc w:val="both"/>
        <w:rPr>
          <w:color w:val="auto"/>
          <w:sz w:val="22"/>
          <w:szCs w:val="22"/>
        </w:rPr>
      </w:pPr>
      <w:r w:rsidRPr="00C522D5">
        <w:rPr>
          <w:color w:val="auto"/>
          <w:sz w:val="22"/>
          <w:szCs w:val="22"/>
        </w:rPr>
        <w:t>Sermaye Piyasası Kurulu düzenlemeleri çerçevesinde 202</w:t>
      </w:r>
      <w:r>
        <w:rPr>
          <w:color w:val="auto"/>
          <w:sz w:val="22"/>
          <w:szCs w:val="22"/>
        </w:rPr>
        <w:t>2</w:t>
      </w:r>
      <w:r w:rsidRPr="00C522D5">
        <w:rPr>
          <w:color w:val="auto"/>
          <w:sz w:val="22"/>
          <w:szCs w:val="22"/>
        </w:rPr>
        <w:t xml:space="preserve"> yılında şirket tarafından üçüncü kişiler lehine verilmiş olan teminat, rehin ve ipotekler ile şirketin elde etmiş olduğu gelir veya menfaat hakkında Genel Kurul’un bilgilendirilmesi, </w:t>
      </w:r>
    </w:p>
    <w:p w14:paraId="42FA5839" w14:textId="77777777" w:rsidR="00CD04B1" w:rsidRDefault="00CD04B1" w:rsidP="00CD04B1">
      <w:pPr>
        <w:pStyle w:val="Default"/>
        <w:numPr>
          <w:ilvl w:val="0"/>
          <w:numId w:val="7"/>
        </w:numPr>
        <w:spacing w:before="100" w:beforeAutospacing="1" w:line="360" w:lineRule="auto"/>
        <w:jc w:val="both"/>
        <w:rPr>
          <w:color w:val="auto"/>
          <w:sz w:val="22"/>
          <w:szCs w:val="22"/>
        </w:rPr>
      </w:pPr>
      <w:r w:rsidRPr="00C522D5">
        <w:rPr>
          <w:color w:val="auto"/>
          <w:sz w:val="22"/>
          <w:szCs w:val="22"/>
        </w:rPr>
        <w:t>Sermaye Piyasası Kurulu düzenlemeleri çerçevesinde 202</w:t>
      </w:r>
      <w:r>
        <w:rPr>
          <w:color w:val="auto"/>
          <w:sz w:val="22"/>
          <w:szCs w:val="22"/>
        </w:rPr>
        <w:t>2</w:t>
      </w:r>
      <w:r w:rsidRPr="00C522D5">
        <w:rPr>
          <w:color w:val="auto"/>
          <w:sz w:val="22"/>
          <w:szCs w:val="22"/>
        </w:rPr>
        <w:t xml:space="preserve"> yılı içerisinde yapılan bağışlar hakkında Genel Kurul’a bilgi verilmesi,</w:t>
      </w:r>
    </w:p>
    <w:p w14:paraId="19175DF9" w14:textId="77777777" w:rsidR="00CD04B1" w:rsidRPr="00C522D5" w:rsidRDefault="00CD04B1" w:rsidP="00CD04B1">
      <w:pPr>
        <w:pStyle w:val="Default"/>
        <w:numPr>
          <w:ilvl w:val="0"/>
          <w:numId w:val="7"/>
        </w:numPr>
        <w:spacing w:before="100" w:beforeAutospacing="1" w:line="360" w:lineRule="auto"/>
        <w:jc w:val="both"/>
        <w:rPr>
          <w:sz w:val="22"/>
          <w:szCs w:val="22"/>
        </w:rPr>
      </w:pPr>
      <w:r w:rsidRPr="00C522D5">
        <w:rPr>
          <w:color w:val="auto"/>
          <w:sz w:val="22"/>
          <w:szCs w:val="22"/>
        </w:rPr>
        <w:t>Sermaye Piyasası Kurulu’nun II-17.1 sayılı Kurumsal Yönetim Tebliği 1.3.6. maddesi kapsamında 202</w:t>
      </w:r>
      <w:r>
        <w:rPr>
          <w:color w:val="auto"/>
          <w:sz w:val="22"/>
          <w:szCs w:val="22"/>
        </w:rPr>
        <w:t>2</w:t>
      </w:r>
      <w:r w:rsidRPr="00C522D5">
        <w:rPr>
          <w:color w:val="auto"/>
          <w:sz w:val="22"/>
          <w:szCs w:val="22"/>
        </w:rPr>
        <w:t xml:space="preserve"> yılı içerisinde gerçekleştirilen işlemler mevcut ise Genel Kurul’a bilgi verilmesi,</w:t>
      </w:r>
    </w:p>
    <w:p w14:paraId="307CD613" w14:textId="77777777" w:rsidR="00CD04B1" w:rsidRPr="0038617B" w:rsidRDefault="00CD04B1" w:rsidP="00CD04B1">
      <w:pPr>
        <w:pStyle w:val="Default"/>
        <w:numPr>
          <w:ilvl w:val="0"/>
          <w:numId w:val="7"/>
        </w:numPr>
        <w:spacing w:before="100" w:beforeAutospacing="1" w:line="360" w:lineRule="auto"/>
        <w:jc w:val="both"/>
        <w:rPr>
          <w:sz w:val="22"/>
          <w:szCs w:val="22"/>
        </w:rPr>
      </w:pPr>
      <w:r w:rsidRPr="00C522D5">
        <w:rPr>
          <w:color w:val="auto"/>
          <w:sz w:val="22"/>
          <w:szCs w:val="22"/>
        </w:rPr>
        <w:t>Türk Ticaret Kanunu’nun 395. ve 396. maddeleri kapsamındaki işlem ve faaliyetleri yapabilmeleri konusunda Yönetim Kurulu üyelerine izin verilmesi,</w:t>
      </w:r>
    </w:p>
    <w:p w14:paraId="402D6EB8" w14:textId="77777777" w:rsidR="00CD04B1" w:rsidRPr="00176028" w:rsidRDefault="00CD04B1" w:rsidP="00CD04B1">
      <w:pPr>
        <w:pStyle w:val="Default"/>
        <w:numPr>
          <w:ilvl w:val="0"/>
          <w:numId w:val="7"/>
        </w:numPr>
        <w:spacing w:before="100" w:beforeAutospacing="1" w:line="360" w:lineRule="auto"/>
        <w:jc w:val="both"/>
        <w:rPr>
          <w:sz w:val="22"/>
          <w:szCs w:val="22"/>
        </w:rPr>
      </w:pPr>
      <w:r>
        <w:rPr>
          <w:color w:val="auto"/>
          <w:sz w:val="22"/>
          <w:szCs w:val="22"/>
        </w:rPr>
        <w:t>Kapanış,</w:t>
      </w:r>
    </w:p>
    <w:p w14:paraId="0CB7655C" w14:textId="77777777" w:rsidR="008920F3" w:rsidRDefault="008920F3">
      <w:pPr>
        <w:rPr>
          <w:rFonts w:eastAsia="Times New Roman"/>
          <w:lang w:bidi="ar-SA"/>
        </w:rPr>
      </w:pPr>
      <w:r>
        <w:br w:type="page"/>
      </w:r>
    </w:p>
    <w:p w14:paraId="52EF9E57" w14:textId="1597C5D8" w:rsidR="00F267FC" w:rsidRDefault="00F267FC">
      <w:pPr>
        <w:pStyle w:val="BodyText"/>
        <w:spacing w:before="1"/>
        <w:rPr>
          <w:sz w:val="33"/>
        </w:rPr>
      </w:pPr>
    </w:p>
    <w:p w14:paraId="4D9A5B94" w14:textId="77777777" w:rsidR="00F267FC" w:rsidRDefault="0024770E">
      <w:pPr>
        <w:spacing w:before="1"/>
        <w:ind w:left="1020" w:right="1024"/>
        <w:jc w:val="center"/>
        <w:rPr>
          <w:b/>
          <w:sz w:val="28"/>
        </w:rPr>
      </w:pPr>
      <w:bookmarkStart w:id="3" w:name="VEKALETNAME"/>
      <w:bookmarkEnd w:id="3"/>
      <w:proofErr w:type="gramStart"/>
      <w:r>
        <w:rPr>
          <w:b/>
          <w:sz w:val="28"/>
          <w:u w:val="thick"/>
        </w:rPr>
        <w:t>VEKALETNAME</w:t>
      </w:r>
      <w:proofErr w:type="gramEnd"/>
    </w:p>
    <w:p w14:paraId="35B80CCA" w14:textId="77777777" w:rsidR="00F267FC" w:rsidRDefault="00F267FC">
      <w:pPr>
        <w:pStyle w:val="BodyText"/>
        <w:spacing w:before="2"/>
        <w:rPr>
          <w:b/>
          <w:sz w:val="20"/>
        </w:rPr>
      </w:pPr>
    </w:p>
    <w:p w14:paraId="70CF7AEB" w14:textId="77777777" w:rsidR="00F267FC" w:rsidRDefault="0024770E">
      <w:pPr>
        <w:spacing w:before="91"/>
        <w:ind w:left="2889" w:right="1562" w:hanging="1318"/>
        <w:rPr>
          <w:b/>
          <w:sz w:val="28"/>
        </w:rPr>
      </w:pPr>
      <w:r>
        <w:rPr>
          <w:b/>
          <w:sz w:val="28"/>
        </w:rPr>
        <w:t xml:space="preserve">ANADOLU ISUZU OTOMOTİV SANAYİİ VE TİCARET A.Ş. </w:t>
      </w:r>
      <w:r>
        <w:rPr>
          <w:b/>
          <w:sz w:val="28"/>
          <w:u w:val="thick"/>
        </w:rPr>
        <w:t>YÖNETİM KURULU BAŞKANLIĞI’NA</w:t>
      </w:r>
    </w:p>
    <w:p w14:paraId="62AB8BE5" w14:textId="77777777" w:rsidR="00F267FC" w:rsidRDefault="00F267FC">
      <w:pPr>
        <w:pStyle w:val="BodyText"/>
        <w:spacing w:before="1"/>
        <w:rPr>
          <w:b/>
          <w:sz w:val="16"/>
        </w:rPr>
      </w:pPr>
    </w:p>
    <w:p w14:paraId="5EA1B135" w14:textId="7B343EDF" w:rsidR="00296CF5" w:rsidRPr="008C5872" w:rsidRDefault="00296CF5" w:rsidP="00296CF5">
      <w:pPr>
        <w:spacing w:line="240" w:lineRule="exact"/>
        <w:ind w:firstLine="567"/>
        <w:jc w:val="both"/>
      </w:pPr>
      <w:r w:rsidRPr="008C5872">
        <w:t xml:space="preserve">Anadolu </w:t>
      </w:r>
      <w:proofErr w:type="spellStart"/>
      <w:r w:rsidRPr="008C5872">
        <w:t>Isuzu</w:t>
      </w:r>
      <w:proofErr w:type="spellEnd"/>
      <w:r w:rsidRPr="008C5872">
        <w:t xml:space="preserve"> Otomotiv Sanayi ve Ticaret A.Ş.’</w:t>
      </w:r>
      <w:proofErr w:type="spellStart"/>
      <w:r w:rsidRPr="008C5872">
        <w:t>nin</w:t>
      </w:r>
      <w:proofErr w:type="spellEnd"/>
      <w:r w:rsidRPr="008C5872">
        <w:t xml:space="preserve"> </w:t>
      </w:r>
      <w:r w:rsidR="003B630F">
        <w:t>27</w:t>
      </w:r>
      <w:r w:rsidRPr="0098643F">
        <w:t xml:space="preserve"> Nisan 2023</w:t>
      </w:r>
      <w:r w:rsidRPr="008C5872">
        <w:t xml:space="preserve"> </w:t>
      </w:r>
      <w:r w:rsidR="003B630F">
        <w:t>Perşembe</w:t>
      </w:r>
      <w:r w:rsidRPr="008C5872">
        <w:t xml:space="preserve"> günü, saat 14:00’de </w:t>
      </w:r>
      <w:r w:rsidRPr="00182DB6">
        <w:t xml:space="preserve">Fatih </w:t>
      </w:r>
      <w:r w:rsidRPr="0098643F">
        <w:t xml:space="preserve">Sultan Mehmet Mahallesi Balkan Caddesi No:58 </w:t>
      </w:r>
      <w:proofErr w:type="spellStart"/>
      <w:r w:rsidRPr="0098643F">
        <w:t>Buyaka</w:t>
      </w:r>
      <w:proofErr w:type="spellEnd"/>
      <w:r w:rsidRPr="0098643F">
        <w:t xml:space="preserve"> E Blok 34771 </w:t>
      </w:r>
      <w:proofErr w:type="spellStart"/>
      <w:r w:rsidRPr="0098643F">
        <w:t>Tepeüstü</w:t>
      </w:r>
      <w:proofErr w:type="spellEnd"/>
      <w:r w:rsidRPr="0098643F">
        <w:t xml:space="preserve"> Ümraniye / İstanbul adresinde yapılacak olağan genel kurul toplantısında aşağıda belirttiğim görüşler doğrultusunda beni temsile, oy vermeye, teklifte bulunmaya ve gerekli belgeleri imzalamaya yetkili olmak üzere aşağıda detaylı olarak tanıtılan </w:t>
      </w:r>
      <w:proofErr w:type="gramStart"/>
      <w:r w:rsidRPr="0098643F">
        <w:t>..............................................................</w:t>
      </w:r>
      <w:proofErr w:type="gramEnd"/>
      <w:r w:rsidRPr="0098643F">
        <w:t>’yi vekil tayin ediyorum.</w:t>
      </w:r>
    </w:p>
    <w:p w14:paraId="514EAAA5" w14:textId="77777777" w:rsidR="00F267FC" w:rsidRDefault="00F267FC">
      <w:pPr>
        <w:pStyle w:val="BodyText"/>
        <w:spacing w:before="2"/>
        <w:rPr>
          <w:sz w:val="30"/>
        </w:rPr>
      </w:pPr>
    </w:p>
    <w:p w14:paraId="51F54D8A" w14:textId="77777777" w:rsidR="00F267FC" w:rsidRDefault="0024770E">
      <w:pPr>
        <w:pStyle w:val="BodyText"/>
        <w:spacing w:before="1"/>
        <w:ind w:left="117"/>
      </w:pPr>
      <w:r>
        <w:t>Vekilin(*);</w:t>
      </w:r>
    </w:p>
    <w:p w14:paraId="4AAC798E" w14:textId="77777777" w:rsidR="00F267FC" w:rsidRDefault="0024770E">
      <w:pPr>
        <w:pStyle w:val="BodyText"/>
        <w:spacing w:before="47"/>
        <w:ind w:left="117"/>
      </w:pPr>
      <w:r>
        <w:t>Adı Soyadı/Ticaret Unvanı:</w:t>
      </w:r>
    </w:p>
    <w:p w14:paraId="55C00EEE" w14:textId="77777777" w:rsidR="00F267FC" w:rsidRDefault="0024770E">
      <w:pPr>
        <w:pStyle w:val="BodyText"/>
        <w:spacing w:before="47"/>
        <w:ind w:left="117"/>
      </w:pPr>
      <w:r>
        <w:t>TC Kimlik No/Vergi No, Ticaret Sicili ve Numarası ile MERSİS numarası:</w:t>
      </w:r>
    </w:p>
    <w:p w14:paraId="4409B234" w14:textId="77777777" w:rsidR="00F267FC" w:rsidRDefault="0024770E">
      <w:pPr>
        <w:pStyle w:val="BodyText"/>
        <w:spacing w:before="47"/>
        <w:ind w:left="117"/>
      </w:pPr>
      <w:r>
        <w:t>(*)Yabancı uyruklu vekiller için anılan bilgilerin varsa muadillerinin sunulması zorunludur.</w:t>
      </w:r>
    </w:p>
    <w:p w14:paraId="43064464" w14:textId="77777777" w:rsidR="00F267FC" w:rsidRDefault="00F267FC">
      <w:pPr>
        <w:pStyle w:val="BodyText"/>
        <w:spacing w:before="2"/>
        <w:rPr>
          <w:sz w:val="30"/>
        </w:rPr>
      </w:pPr>
    </w:p>
    <w:p w14:paraId="627A7F73" w14:textId="77777777" w:rsidR="00F267FC" w:rsidRDefault="0024770E">
      <w:pPr>
        <w:pStyle w:val="Heading1"/>
        <w:numPr>
          <w:ilvl w:val="1"/>
          <w:numId w:val="6"/>
        </w:numPr>
        <w:tabs>
          <w:tab w:val="left" w:pos="1044"/>
        </w:tabs>
        <w:ind w:hanging="361"/>
      </w:pPr>
      <w:r>
        <w:t>TEMSİL YETKİSİNİN</w:t>
      </w:r>
      <w:r>
        <w:rPr>
          <w:spacing w:val="-1"/>
        </w:rPr>
        <w:t xml:space="preserve"> </w:t>
      </w:r>
      <w:r>
        <w:t>KAPSAMI</w:t>
      </w:r>
    </w:p>
    <w:p w14:paraId="107857CA" w14:textId="77777777" w:rsidR="00F267FC" w:rsidRDefault="0024770E">
      <w:pPr>
        <w:spacing w:before="57" w:line="228" w:lineRule="auto"/>
        <w:ind w:left="116" w:right="270" w:firstLine="566"/>
        <w:rPr>
          <w:b/>
        </w:rPr>
      </w:pPr>
      <w:r>
        <w:rPr>
          <w:b/>
        </w:rPr>
        <w:t>Aşağıda verilen 1 ve 2 numaralı bölümler için (a), (b) veya (c) şıklarından biri seçilerek temsil yetkisinin kapsamı belirlenmelidir.</w:t>
      </w:r>
    </w:p>
    <w:p w14:paraId="73CCA145" w14:textId="77777777" w:rsidR="00F267FC" w:rsidRDefault="0024770E">
      <w:pPr>
        <w:pStyle w:val="ListParagraph"/>
        <w:numPr>
          <w:ilvl w:val="0"/>
          <w:numId w:val="5"/>
        </w:numPr>
        <w:tabs>
          <w:tab w:val="left" w:pos="869"/>
        </w:tabs>
        <w:spacing w:before="49"/>
        <w:ind w:hanging="186"/>
        <w:rPr>
          <w:b/>
        </w:rPr>
      </w:pPr>
      <w:r>
        <w:rPr>
          <w:b/>
        </w:rPr>
        <w:t xml:space="preserve">Genel Kurul Gündeminde Yer </w:t>
      </w:r>
      <w:r>
        <w:rPr>
          <w:b/>
          <w:spacing w:val="-3"/>
        </w:rPr>
        <w:t xml:space="preserve">Alan </w:t>
      </w:r>
      <w:r>
        <w:rPr>
          <w:b/>
        </w:rPr>
        <w:t>Hususlar</w:t>
      </w:r>
      <w:r>
        <w:rPr>
          <w:b/>
          <w:spacing w:val="5"/>
        </w:rPr>
        <w:t xml:space="preserve"> </w:t>
      </w:r>
      <w:r>
        <w:rPr>
          <w:b/>
        </w:rPr>
        <w:t>Hakkında;</w:t>
      </w:r>
    </w:p>
    <w:p w14:paraId="0C53B973" w14:textId="77777777" w:rsidR="00F267FC" w:rsidRDefault="0024770E">
      <w:pPr>
        <w:pStyle w:val="ListParagraph"/>
        <w:numPr>
          <w:ilvl w:val="0"/>
          <w:numId w:val="4"/>
        </w:numPr>
        <w:tabs>
          <w:tab w:val="left" w:pos="943"/>
        </w:tabs>
        <w:spacing w:before="48"/>
      </w:pPr>
      <w:r>
        <w:t>Vekil kendi görüşü doğrultusunda oy kullanmaya</w:t>
      </w:r>
      <w:r>
        <w:rPr>
          <w:spacing w:val="-12"/>
        </w:rPr>
        <w:t xml:space="preserve"> </w:t>
      </w:r>
      <w:r>
        <w:t>yetkilidir.</w:t>
      </w:r>
    </w:p>
    <w:p w14:paraId="02FE1B1E" w14:textId="77777777" w:rsidR="00F267FC" w:rsidRDefault="0024770E">
      <w:pPr>
        <w:pStyle w:val="ListParagraph"/>
        <w:numPr>
          <w:ilvl w:val="0"/>
          <w:numId w:val="4"/>
        </w:numPr>
        <w:tabs>
          <w:tab w:val="left" w:pos="943"/>
        </w:tabs>
        <w:spacing w:before="47"/>
      </w:pPr>
      <w:r>
        <w:t>Vekil ortaklık yönetiminin önerileri doğrultusunda oy kullanmaya</w:t>
      </w:r>
      <w:r>
        <w:rPr>
          <w:spacing w:val="-6"/>
        </w:rPr>
        <w:t xml:space="preserve"> </w:t>
      </w:r>
      <w:r>
        <w:t>yetkilidir.</w:t>
      </w:r>
    </w:p>
    <w:p w14:paraId="6962F310" w14:textId="77777777" w:rsidR="00F267FC" w:rsidRDefault="0024770E">
      <w:pPr>
        <w:pStyle w:val="ListParagraph"/>
        <w:numPr>
          <w:ilvl w:val="0"/>
          <w:numId w:val="4"/>
        </w:numPr>
        <w:tabs>
          <w:tab w:val="left" w:pos="931"/>
        </w:tabs>
        <w:spacing w:before="47"/>
        <w:ind w:left="930" w:hanging="248"/>
      </w:pPr>
      <w:r>
        <w:t>Vekil aşağıda tabloda belirtilen talimatlar doğrultusunda oy kullanmaya</w:t>
      </w:r>
      <w:r>
        <w:rPr>
          <w:spacing w:val="-16"/>
        </w:rPr>
        <w:t xml:space="preserve"> </w:t>
      </w:r>
      <w:r>
        <w:t>yetkilidir.</w:t>
      </w:r>
    </w:p>
    <w:p w14:paraId="14138A41" w14:textId="77777777" w:rsidR="00F267FC" w:rsidRDefault="00F267FC">
      <w:pPr>
        <w:pStyle w:val="BodyText"/>
        <w:spacing w:before="2"/>
        <w:rPr>
          <w:sz w:val="30"/>
        </w:rPr>
      </w:pPr>
    </w:p>
    <w:p w14:paraId="4CAB9722" w14:textId="77777777" w:rsidR="00F267FC" w:rsidRDefault="0024770E">
      <w:pPr>
        <w:pStyle w:val="Heading1"/>
        <w:ind w:left="683" w:firstLine="0"/>
      </w:pPr>
      <w:r>
        <w:t>Talimatlar:</w:t>
      </w:r>
    </w:p>
    <w:p w14:paraId="6DD1E40B" w14:textId="77777777" w:rsidR="00F267FC" w:rsidRDefault="0024770E">
      <w:pPr>
        <w:spacing w:before="57" w:line="228" w:lineRule="auto"/>
        <w:ind w:left="117" w:right="273" w:firstLine="551"/>
        <w:rPr>
          <w:b/>
        </w:rPr>
      </w:pPr>
      <w:r>
        <w:rPr>
          <w:b/>
        </w:rPr>
        <w:t xml:space="preserve">Pay sahibi tarafından (c) şıkkının seçilmesi durumunda, gündem maddesi özelinde talimatlar ilgili genel kurul gündem maddesinin karşısında verilen seçeneklerden birini işaretlemek (kabul veya </w:t>
      </w:r>
      <w:proofErr w:type="spellStart"/>
      <w:r>
        <w:rPr>
          <w:b/>
        </w:rPr>
        <w:t>red</w:t>
      </w:r>
      <w:proofErr w:type="spellEnd"/>
      <w:r>
        <w:rPr>
          <w:b/>
        </w:rPr>
        <w:t xml:space="preserve">) ve </w:t>
      </w:r>
      <w:proofErr w:type="spellStart"/>
      <w:r>
        <w:rPr>
          <w:b/>
        </w:rPr>
        <w:t>red</w:t>
      </w:r>
      <w:proofErr w:type="spellEnd"/>
      <w:r>
        <w:rPr>
          <w:b/>
        </w:rPr>
        <w:t xml:space="preserve"> seçeneğinin seçilmesi durumunda varsa genel kurul tutanağına yazılması talep edilen </w:t>
      </w:r>
      <w:proofErr w:type="spellStart"/>
      <w:r>
        <w:rPr>
          <w:b/>
        </w:rPr>
        <w:t>muhalet</w:t>
      </w:r>
      <w:proofErr w:type="spellEnd"/>
      <w:r>
        <w:rPr>
          <w:b/>
        </w:rPr>
        <w:t xml:space="preserve"> şerhini belirtilmek suretiyle verilir.</w:t>
      </w:r>
    </w:p>
    <w:p w14:paraId="28265B08" w14:textId="77777777" w:rsidR="00F267FC" w:rsidRDefault="00F267FC">
      <w:pPr>
        <w:spacing w:line="228" w:lineRule="auto"/>
        <w:sectPr w:rsidR="00F267FC">
          <w:headerReference w:type="even" r:id="rId12"/>
          <w:headerReference w:type="default" r:id="rId13"/>
          <w:footerReference w:type="even" r:id="rId14"/>
          <w:footerReference w:type="default" r:id="rId15"/>
          <w:headerReference w:type="first" r:id="rId16"/>
          <w:footerReference w:type="first" r:id="rId17"/>
          <w:pgSz w:w="12240" w:h="15840"/>
          <w:pgMar w:top="1060" w:right="780" w:bottom="280" w:left="840" w:header="720" w:footer="720" w:gutter="0"/>
          <w:cols w:space="720"/>
        </w:sectPr>
      </w:pPr>
    </w:p>
    <w:tbl>
      <w:tblPr>
        <w:tblW w:w="10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9"/>
        <w:gridCol w:w="828"/>
        <w:gridCol w:w="707"/>
        <w:gridCol w:w="2519"/>
      </w:tblGrid>
      <w:tr w:rsidR="007A193E" w:rsidRPr="00786612" w14:paraId="46780AFA" w14:textId="77777777" w:rsidTr="00925BB7">
        <w:trPr>
          <w:trHeight w:val="150"/>
          <w:jc w:val="center"/>
        </w:trPr>
        <w:tc>
          <w:tcPr>
            <w:tcW w:w="6799" w:type="dxa"/>
            <w:tcBorders>
              <w:top w:val="single" w:sz="4" w:space="0" w:color="000000"/>
              <w:left w:val="single" w:sz="4" w:space="0" w:color="000000"/>
              <w:bottom w:val="single" w:sz="4" w:space="0" w:color="000000"/>
              <w:right w:val="single" w:sz="4" w:space="0" w:color="000000"/>
            </w:tcBorders>
            <w:hideMark/>
          </w:tcPr>
          <w:p w14:paraId="5E2A61DD" w14:textId="77777777" w:rsidR="007A193E" w:rsidRPr="00786612" w:rsidRDefault="007A193E" w:rsidP="00925BB7">
            <w:pPr>
              <w:spacing w:before="60" w:after="60" w:line="240" w:lineRule="exact"/>
              <w:rPr>
                <w:b/>
              </w:rPr>
            </w:pPr>
            <w:r w:rsidRPr="00786612">
              <w:rPr>
                <w:b/>
              </w:rPr>
              <w:t>Gündem Maddeleri (*)</w:t>
            </w:r>
          </w:p>
        </w:tc>
        <w:tc>
          <w:tcPr>
            <w:tcW w:w="828" w:type="dxa"/>
            <w:tcBorders>
              <w:top w:val="single" w:sz="4" w:space="0" w:color="000000"/>
              <w:left w:val="single" w:sz="4" w:space="0" w:color="000000"/>
              <w:bottom w:val="single" w:sz="4" w:space="0" w:color="000000"/>
              <w:right w:val="single" w:sz="4" w:space="0" w:color="000000"/>
            </w:tcBorders>
            <w:hideMark/>
          </w:tcPr>
          <w:p w14:paraId="1AF94EE7" w14:textId="77777777" w:rsidR="007A193E" w:rsidRPr="00786612" w:rsidRDefault="007A193E" w:rsidP="00925BB7">
            <w:pPr>
              <w:spacing w:before="60" w:after="60" w:line="240" w:lineRule="exact"/>
              <w:rPr>
                <w:b/>
              </w:rPr>
            </w:pPr>
            <w:r w:rsidRPr="00786612">
              <w:rPr>
                <w:b/>
              </w:rPr>
              <w:t xml:space="preserve">Kabul </w:t>
            </w:r>
          </w:p>
        </w:tc>
        <w:tc>
          <w:tcPr>
            <w:tcW w:w="707" w:type="dxa"/>
            <w:tcBorders>
              <w:top w:val="single" w:sz="4" w:space="0" w:color="000000"/>
              <w:left w:val="single" w:sz="4" w:space="0" w:color="000000"/>
              <w:bottom w:val="single" w:sz="4" w:space="0" w:color="000000"/>
              <w:right w:val="single" w:sz="4" w:space="0" w:color="000000"/>
            </w:tcBorders>
            <w:hideMark/>
          </w:tcPr>
          <w:p w14:paraId="6954B1CE" w14:textId="77777777" w:rsidR="007A193E" w:rsidRPr="00786612" w:rsidRDefault="007A193E" w:rsidP="00925BB7">
            <w:pPr>
              <w:spacing w:before="60" w:after="60" w:line="240" w:lineRule="exact"/>
              <w:rPr>
                <w:b/>
              </w:rPr>
            </w:pPr>
            <w:proofErr w:type="spellStart"/>
            <w:r w:rsidRPr="00786612">
              <w:rPr>
                <w:b/>
              </w:rPr>
              <w:t>Red</w:t>
            </w:r>
            <w:proofErr w:type="spellEnd"/>
            <w:r w:rsidRPr="00786612">
              <w:rPr>
                <w:b/>
              </w:rPr>
              <w:t xml:space="preserve"> </w:t>
            </w:r>
          </w:p>
        </w:tc>
        <w:tc>
          <w:tcPr>
            <w:tcW w:w="2519" w:type="dxa"/>
            <w:tcBorders>
              <w:top w:val="single" w:sz="4" w:space="0" w:color="000000"/>
              <w:left w:val="single" w:sz="4" w:space="0" w:color="000000"/>
              <w:bottom w:val="single" w:sz="4" w:space="0" w:color="000000"/>
              <w:right w:val="single" w:sz="4" w:space="0" w:color="000000"/>
            </w:tcBorders>
            <w:hideMark/>
          </w:tcPr>
          <w:p w14:paraId="71362D62" w14:textId="77777777" w:rsidR="007A193E" w:rsidRPr="00786612" w:rsidRDefault="007A193E" w:rsidP="00925BB7">
            <w:pPr>
              <w:spacing w:before="60" w:after="60" w:line="240" w:lineRule="exact"/>
              <w:rPr>
                <w:b/>
              </w:rPr>
            </w:pPr>
            <w:r w:rsidRPr="00786612">
              <w:rPr>
                <w:b/>
              </w:rPr>
              <w:t>Muhalefet Şerhi</w:t>
            </w:r>
          </w:p>
        </w:tc>
      </w:tr>
      <w:tr w:rsidR="00697AAA" w:rsidRPr="00786612" w14:paraId="3E8CF801" w14:textId="77777777" w:rsidTr="00925BB7">
        <w:trPr>
          <w:trHeight w:val="150"/>
          <w:jc w:val="center"/>
        </w:trPr>
        <w:tc>
          <w:tcPr>
            <w:tcW w:w="6799" w:type="dxa"/>
            <w:tcBorders>
              <w:top w:val="single" w:sz="4" w:space="0" w:color="000000"/>
              <w:left w:val="single" w:sz="4" w:space="0" w:color="000000"/>
              <w:bottom w:val="single" w:sz="4" w:space="0" w:color="000000"/>
              <w:right w:val="single" w:sz="4" w:space="0" w:color="000000"/>
            </w:tcBorders>
            <w:hideMark/>
          </w:tcPr>
          <w:p w14:paraId="0649F4C3" w14:textId="45795A74" w:rsidR="00697AAA" w:rsidRPr="00994B6C" w:rsidRDefault="00697AAA" w:rsidP="00697AAA">
            <w:pPr>
              <w:pStyle w:val="ListParagraph"/>
              <w:numPr>
                <w:ilvl w:val="0"/>
                <w:numId w:val="10"/>
              </w:numPr>
              <w:spacing w:before="60" w:after="60" w:line="240" w:lineRule="exact"/>
              <w:ind w:left="318"/>
              <w:jc w:val="both"/>
              <w:rPr>
                <w:b/>
              </w:rPr>
            </w:pPr>
            <w:r w:rsidRPr="00786612">
              <w:t>Açılış ve Toplantı Başkanlığı’nın oluşturulması</w:t>
            </w:r>
            <w:r>
              <w:t>,</w:t>
            </w:r>
          </w:p>
        </w:tc>
        <w:tc>
          <w:tcPr>
            <w:tcW w:w="828" w:type="dxa"/>
            <w:tcBorders>
              <w:top w:val="single" w:sz="4" w:space="0" w:color="000000"/>
              <w:left w:val="single" w:sz="4" w:space="0" w:color="000000"/>
              <w:bottom w:val="single" w:sz="4" w:space="0" w:color="000000"/>
              <w:right w:val="single" w:sz="4" w:space="0" w:color="000000"/>
            </w:tcBorders>
          </w:tcPr>
          <w:p w14:paraId="5E3F8B72"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46D56D81"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04D6C695" w14:textId="77777777" w:rsidR="00697AAA" w:rsidRPr="00786612" w:rsidRDefault="00697AAA" w:rsidP="00697AAA">
            <w:pPr>
              <w:spacing w:before="60" w:after="60" w:line="240" w:lineRule="exact"/>
              <w:rPr>
                <w:b/>
              </w:rPr>
            </w:pPr>
          </w:p>
        </w:tc>
      </w:tr>
      <w:tr w:rsidR="00697AAA" w:rsidRPr="00786612" w14:paraId="215B8682" w14:textId="77777777" w:rsidTr="00925BB7">
        <w:trPr>
          <w:trHeight w:val="286"/>
          <w:jc w:val="center"/>
        </w:trPr>
        <w:tc>
          <w:tcPr>
            <w:tcW w:w="6799" w:type="dxa"/>
            <w:tcBorders>
              <w:top w:val="single" w:sz="4" w:space="0" w:color="000000"/>
              <w:left w:val="single" w:sz="4" w:space="0" w:color="000000"/>
              <w:bottom w:val="single" w:sz="4" w:space="0" w:color="000000"/>
              <w:right w:val="single" w:sz="4" w:space="0" w:color="000000"/>
            </w:tcBorders>
            <w:hideMark/>
          </w:tcPr>
          <w:p w14:paraId="411308D8" w14:textId="5945D326" w:rsidR="00697AAA" w:rsidRPr="00994B6C" w:rsidRDefault="00697AAA" w:rsidP="00697AAA">
            <w:pPr>
              <w:pStyle w:val="ListParagraph"/>
              <w:numPr>
                <w:ilvl w:val="0"/>
                <w:numId w:val="10"/>
              </w:numPr>
              <w:spacing w:before="60" w:after="60" w:line="240" w:lineRule="exact"/>
              <w:ind w:left="318"/>
              <w:jc w:val="both"/>
              <w:rPr>
                <w:b/>
              </w:rPr>
            </w:pPr>
            <w:r w:rsidRPr="00786612">
              <w:t>Yönetim Kurulunca hazırlanan 202</w:t>
            </w:r>
            <w:r>
              <w:t>2</w:t>
            </w:r>
            <w:r w:rsidRPr="00786612">
              <w:t xml:space="preserve"> yılı Faaliyet </w:t>
            </w:r>
            <w:r>
              <w:t>Raporu’nun okunması ve görüşülmesi,</w:t>
            </w:r>
          </w:p>
        </w:tc>
        <w:tc>
          <w:tcPr>
            <w:tcW w:w="828" w:type="dxa"/>
            <w:tcBorders>
              <w:top w:val="single" w:sz="4" w:space="0" w:color="000000"/>
              <w:left w:val="single" w:sz="4" w:space="0" w:color="000000"/>
              <w:bottom w:val="single" w:sz="4" w:space="0" w:color="000000"/>
              <w:right w:val="single" w:sz="4" w:space="0" w:color="000000"/>
            </w:tcBorders>
          </w:tcPr>
          <w:p w14:paraId="12470F14"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4B1A261E"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45351B0C" w14:textId="77777777" w:rsidR="00697AAA" w:rsidRPr="00786612" w:rsidRDefault="00697AAA" w:rsidP="00697AAA">
            <w:pPr>
              <w:spacing w:before="60" w:after="60" w:line="240" w:lineRule="exact"/>
              <w:rPr>
                <w:b/>
              </w:rPr>
            </w:pPr>
          </w:p>
        </w:tc>
      </w:tr>
      <w:tr w:rsidR="00697AAA" w:rsidRPr="00786612" w14:paraId="590C287A" w14:textId="77777777" w:rsidTr="00925BB7">
        <w:trPr>
          <w:trHeight w:val="150"/>
          <w:jc w:val="center"/>
        </w:trPr>
        <w:tc>
          <w:tcPr>
            <w:tcW w:w="6799" w:type="dxa"/>
            <w:tcBorders>
              <w:top w:val="single" w:sz="4" w:space="0" w:color="000000"/>
              <w:left w:val="single" w:sz="4" w:space="0" w:color="000000"/>
              <w:bottom w:val="single" w:sz="4" w:space="0" w:color="000000"/>
              <w:right w:val="single" w:sz="4" w:space="0" w:color="000000"/>
            </w:tcBorders>
            <w:hideMark/>
          </w:tcPr>
          <w:p w14:paraId="4F43F953" w14:textId="515EE61C" w:rsidR="00697AAA" w:rsidRPr="00994B6C" w:rsidRDefault="00697AAA" w:rsidP="00697AAA">
            <w:pPr>
              <w:pStyle w:val="ListParagraph"/>
              <w:numPr>
                <w:ilvl w:val="0"/>
                <w:numId w:val="10"/>
              </w:numPr>
              <w:spacing w:before="60" w:after="60" w:line="240" w:lineRule="exact"/>
              <w:ind w:left="318"/>
              <w:jc w:val="both"/>
              <w:rPr>
                <w:b/>
              </w:rPr>
            </w:pPr>
            <w:r w:rsidRPr="00786612">
              <w:t>202</w:t>
            </w:r>
            <w:r>
              <w:t>2</w:t>
            </w:r>
            <w:r w:rsidRPr="00786612">
              <w:t xml:space="preserve"> yılı hesap dönemine ilişkin Bağımsız Denetim Kuruluşu </w:t>
            </w:r>
            <w:r>
              <w:t>PWC</w:t>
            </w:r>
            <w:r w:rsidRPr="00786612">
              <w:t xml:space="preserve"> Bağımsız Denetim ve Serbest Muhasebeci Mali Müş</w:t>
            </w:r>
            <w:r>
              <w:t>avirlik A.Ş.'</w:t>
            </w:r>
            <w:proofErr w:type="spellStart"/>
            <w:r>
              <w:t>nin</w:t>
            </w:r>
            <w:proofErr w:type="spellEnd"/>
            <w:r>
              <w:t xml:space="preserve"> raporunun </w:t>
            </w:r>
            <w:r w:rsidRPr="00786612">
              <w:t>okunması</w:t>
            </w:r>
            <w:r>
              <w:t>,</w:t>
            </w:r>
          </w:p>
        </w:tc>
        <w:tc>
          <w:tcPr>
            <w:tcW w:w="828" w:type="dxa"/>
            <w:tcBorders>
              <w:top w:val="single" w:sz="4" w:space="0" w:color="000000"/>
              <w:left w:val="single" w:sz="4" w:space="0" w:color="000000"/>
              <w:bottom w:val="single" w:sz="4" w:space="0" w:color="000000"/>
              <w:right w:val="single" w:sz="4" w:space="0" w:color="000000"/>
            </w:tcBorders>
          </w:tcPr>
          <w:p w14:paraId="7DC0C5A8"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676BBC6F"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2B28D8A6" w14:textId="77777777" w:rsidR="00697AAA" w:rsidRPr="00786612" w:rsidRDefault="00697AAA" w:rsidP="00697AAA">
            <w:pPr>
              <w:spacing w:before="60" w:after="60" w:line="240" w:lineRule="exact"/>
              <w:rPr>
                <w:b/>
              </w:rPr>
            </w:pPr>
          </w:p>
        </w:tc>
      </w:tr>
      <w:tr w:rsidR="00697AAA" w:rsidRPr="00786612" w14:paraId="4117D654" w14:textId="77777777" w:rsidTr="00925BB7">
        <w:trPr>
          <w:trHeight w:val="150"/>
          <w:jc w:val="center"/>
        </w:trPr>
        <w:tc>
          <w:tcPr>
            <w:tcW w:w="6799" w:type="dxa"/>
            <w:tcBorders>
              <w:top w:val="single" w:sz="4" w:space="0" w:color="000000"/>
              <w:left w:val="single" w:sz="4" w:space="0" w:color="000000"/>
              <w:bottom w:val="single" w:sz="4" w:space="0" w:color="000000"/>
              <w:right w:val="single" w:sz="4" w:space="0" w:color="000000"/>
            </w:tcBorders>
          </w:tcPr>
          <w:p w14:paraId="4279B7CC" w14:textId="7927C313" w:rsidR="00697AAA" w:rsidRPr="00994B6C" w:rsidRDefault="00697AAA" w:rsidP="00697AAA">
            <w:pPr>
              <w:pStyle w:val="ListParagraph"/>
              <w:numPr>
                <w:ilvl w:val="0"/>
                <w:numId w:val="10"/>
              </w:numPr>
              <w:spacing w:before="60" w:after="60" w:line="240" w:lineRule="exact"/>
              <w:ind w:left="318"/>
              <w:jc w:val="both"/>
              <w:rPr>
                <w:b/>
              </w:rPr>
            </w:pPr>
            <w:r w:rsidRPr="00786612">
              <w:t>Sermaye Piyasası Mevzuatı uyarınca hazırlanan 202</w:t>
            </w:r>
            <w:r>
              <w:t>2</w:t>
            </w:r>
            <w:r w:rsidRPr="00786612">
              <w:t xml:space="preserve"> yılı hesap dönemine ilişkin finansal tabloların okunması, </w:t>
            </w:r>
            <w:r>
              <w:t>görüşülmesi</w:t>
            </w:r>
            <w:r w:rsidRPr="00786612">
              <w:t xml:space="preserve"> ve onaya sunulması</w:t>
            </w:r>
            <w:r>
              <w:t>,</w:t>
            </w:r>
          </w:p>
        </w:tc>
        <w:tc>
          <w:tcPr>
            <w:tcW w:w="828" w:type="dxa"/>
            <w:tcBorders>
              <w:top w:val="single" w:sz="4" w:space="0" w:color="000000"/>
              <w:left w:val="single" w:sz="4" w:space="0" w:color="000000"/>
              <w:bottom w:val="single" w:sz="4" w:space="0" w:color="000000"/>
              <w:right w:val="single" w:sz="4" w:space="0" w:color="000000"/>
            </w:tcBorders>
          </w:tcPr>
          <w:p w14:paraId="528CE107"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01A1B42C"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33899B4E" w14:textId="77777777" w:rsidR="00697AAA" w:rsidRPr="00786612" w:rsidRDefault="00697AAA" w:rsidP="00697AAA">
            <w:pPr>
              <w:spacing w:before="60" w:after="60" w:line="240" w:lineRule="exact"/>
              <w:rPr>
                <w:b/>
              </w:rPr>
            </w:pPr>
          </w:p>
        </w:tc>
      </w:tr>
      <w:tr w:rsidR="00697AAA" w:rsidRPr="00786612" w14:paraId="26201C43" w14:textId="77777777" w:rsidTr="00B3593A">
        <w:trPr>
          <w:trHeight w:val="505"/>
          <w:jc w:val="center"/>
        </w:trPr>
        <w:tc>
          <w:tcPr>
            <w:tcW w:w="6799" w:type="dxa"/>
            <w:tcBorders>
              <w:top w:val="single" w:sz="4" w:space="0" w:color="000000"/>
              <w:left w:val="single" w:sz="4" w:space="0" w:color="000000"/>
              <w:bottom w:val="single" w:sz="4" w:space="0" w:color="000000"/>
              <w:right w:val="single" w:sz="4" w:space="0" w:color="000000"/>
            </w:tcBorders>
          </w:tcPr>
          <w:p w14:paraId="4A86356F" w14:textId="73BC8501" w:rsidR="00697AAA" w:rsidRPr="00786612" w:rsidRDefault="00697AAA" w:rsidP="00697AAA">
            <w:pPr>
              <w:pStyle w:val="Default"/>
              <w:numPr>
                <w:ilvl w:val="0"/>
                <w:numId w:val="10"/>
              </w:numPr>
              <w:spacing w:before="100" w:beforeAutospacing="1" w:line="360" w:lineRule="auto"/>
              <w:ind w:left="318"/>
              <w:jc w:val="both"/>
              <w:rPr>
                <w:b/>
                <w:sz w:val="22"/>
                <w:szCs w:val="22"/>
              </w:rPr>
            </w:pPr>
            <w:r w:rsidRPr="00786612">
              <w:rPr>
                <w:sz w:val="22"/>
                <w:szCs w:val="22"/>
              </w:rPr>
              <w:t>Türk Ticaret Kanunu’nun 363</w:t>
            </w:r>
            <w:r>
              <w:rPr>
                <w:sz w:val="22"/>
                <w:szCs w:val="22"/>
              </w:rPr>
              <w:t xml:space="preserve">. maddesine göre Yönetim Kurulu </w:t>
            </w:r>
            <w:r w:rsidRPr="00786612">
              <w:rPr>
                <w:sz w:val="22"/>
                <w:szCs w:val="22"/>
              </w:rPr>
              <w:t>üyeliklerinde yapılan değişikliklerin onaylanması,</w:t>
            </w:r>
          </w:p>
        </w:tc>
        <w:tc>
          <w:tcPr>
            <w:tcW w:w="828" w:type="dxa"/>
            <w:tcBorders>
              <w:top w:val="single" w:sz="4" w:space="0" w:color="000000"/>
              <w:left w:val="single" w:sz="4" w:space="0" w:color="000000"/>
              <w:bottom w:val="single" w:sz="4" w:space="0" w:color="000000"/>
              <w:right w:val="single" w:sz="4" w:space="0" w:color="000000"/>
            </w:tcBorders>
          </w:tcPr>
          <w:p w14:paraId="19BCCE79"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7B49C80D"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588CA198" w14:textId="77777777" w:rsidR="00697AAA" w:rsidRPr="00786612" w:rsidRDefault="00697AAA" w:rsidP="00697AAA">
            <w:pPr>
              <w:spacing w:before="60" w:after="60" w:line="240" w:lineRule="exact"/>
              <w:rPr>
                <w:b/>
              </w:rPr>
            </w:pPr>
          </w:p>
        </w:tc>
      </w:tr>
      <w:tr w:rsidR="00697AAA" w:rsidRPr="00786612" w14:paraId="32C68723" w14:textId="77777777" w:rsidTr="00925BB7">
        <w:trPr>
          <w:trHeight w:val="569"/>
          <w:jc w:val="center"/>
        </w:trPr>
        <w:tc>
          <w:tcPr>
            <w:tcW w:w="6799" w:type="dxa"/>
            <w:tcBorders>
              <w:top w:val="single" w:sz="4" w:space="0" w:color="000000"/>
              <w:left w:val="single" w:sz="4" w:space="0" w:color="000000"/>
              <w:bottom w:val="single" w:sz="4" w:space="0" w:color="000000"/>
              <w:right w:val="single" w:sz="4" w:space="0" w:color="000000"/>
            </w:tcBorders>
          </w:tcPr>
          <w:p w14:paraId="38E8FA3A" w14:textId="3AD3DD3E" w:rsidR="00697AAA" w:rsidRPr="00994B6C" w:rsidRDefault="00697AAA" w:rsidP="00697AAA">
            <w:pPr>
              <w:pStyle w:val="ListParagraph"/>
              <w:numPr>
                <w:ilvl w:val="0"/>
                <w:numId w:val="10"/>
              </w:numPr>
              <w:spacing w:before="60" w:after="60" w:line="240" w:lineRule="exact"/>
              <w:ind w:left="318"/>
              <w:jc w:val="both"/>
              <w:rPr>
                <w:b/>
              </w:rPr>
            </w:pPr>
            <w:r w:rsidRPr="00786612">
              <w:t>Yönetim Kurulu üyelerinin Şirket'in 202</w:t>
            </w:r>
            <w:r>
              <w:t>2</w:t>
            </w:r>
            <w:r w:rsidRPr="00786612">
              <w:t xml:space="preserve"> yılı faaliyetleri ile ilgili olarak ayrı ayrı ibraları</w:t>
            </w:r>
            <w:r>
              <w:t>,</w:t>
            </w:r>
          </w:p>
        </w:tc>
        <w:tc>
          <w:tcPr>
            <w:tcW w:w="828" w:type="dxa"/>
            <w:tcBorders>
              <w:top w:val="single" w:sz="4" w:space="0" w:color="000000"/>
              <w:left w:val="single" w:sz="4" w:space="0" w:color="000000"/>
              <w:bottom w:val="single" w:sz="4" w:space="0" w:color="000000"/>
              <w:right w:val="single" w:sz="4" w:space="0" w:color="000000"/>
            </w:tcBorders>
          </w:tcPr>
          <w:p w14:paraId="5CD44C46"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577F0507"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3EF0B117" w14:textId="77777777" w:rsidR="00697AAA" w:rsidRPr="00786612" w:rsidRDefault="00697AAA" w:rsidP="00697AAA">
            <w:pPr>
              <w:spacing w:before="60" w:after="60" w:line="240" w:lineRule="exact"/>
              <w:rPr>
                <w:b/>
              </w:rPr>
            </w:pPr>
          </w:p>
        </w:tc>
      </w:tr>
      <w:tr w:rsidR="00697AAA" w:rsidRPr="00786612" w14:paraId="616F83FD" w14:textId="77777777" w:rsidTr="001D6083">
        <w:trPr>
          <w:trHeight w:val="539"/>
          <w:jc w:val="center"/>
        </w:trPr>
        <w:tc>
          <w:tcPr>
            <w:tcW w:w="6799" w:type="dxa"/>
            <w:tcBorders>
              <w:top w:val="single" w:sz="4" w:space="0" w:color="000000"/>
              <w:left w:val="single" w:sz="4" w:space="0" w:color="000000"/>
              <w:bottom w:val="single" w:sz="4" w:space="0" w:color="000000"/>
              <w:right w:val="single" w:sz="4" w:space="0" w:color="000000"/>
            </w:tcBorders>
          </w:tcPr>
          <w:p w14:paraId="053B2402" w14:textId="62205437" w:rsidR="00697AAA" w:rsidRPr="00697AAA" w:rsidRDefault="00697AAA" w:rsidP="00697AAA">
            <w:pPr>
              <w:pStyle w:val="ListParagraph"/>
              <w:numPr>
                <w:ilvl w:val="0"/>
                <w:numId w:val="10"/>
              </w:numPr>
              <w:spacing w:before="60" w:after="60" w:line="240" w:lineRule="exact"/>
              <w:ind w:left="318"/>
              <w:jc w:val="both"/>
            </w:pPr>
            <w:r w:rsidRPr="00697AAA">
              <w:t>2022 yılına ilişkin Yönetim Kurulu’nun kar dağıtım hususundaki kararının müzakeresi ve onaya sunulması</w:t>
            </w:r>
          </w:p>
        </w:tc>
        <w:tc>
          <w:tcPr>
            <w:tcW w:w="828" w:type="dxa"/>
            <w:tcBorders>
              <w:top w:val="single" w:sz="4" w:space="0" w:color="000000"/>
              <w:left w:val="single" w:sz="4" w:space="0" w:color="000000"/>
              <w:bottom w:val="single" w:sz="4" w:space="0" w:color="000000"/>
              <w:right w:val="single" w:sz="4" w:space="0" w:color="000000"/>
            </w:tcBorders>
          </w:tcPr>
          <w:p w14:paraId="48E10F7B"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7D1BC8B5"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2DEFBE97" w14:textId="77777777" w:rsidR="00697AAA" w:rsidRPr="00786612" w:rsidRDefault="00697AAA" w:rsidP="00697AAA">
            <w:pPr>
              <w:spacing w:before="60" w:after="60" w:line="240" w:lineRule="exact"/>
              <w:rPr>
                <w:b/>
              </w:rPr>
            </w:pPr>
          </w:p>
        </w:tc>
      </w:tr>
      <w:tr w:rsidR="00697AAA" w:rsidRPr="00786612" w14:paraId="7D8B71F3" w14:textId="77777777" w:rsidTr="001D6083">
        <w:trPr>
          <w:trHeight w:val="539"/>
          <w:jc w:val="center"/>
        </w:trPr>
        <w:tc>
          <w:tcPr>
            <w:tcW w:w="6799" w:type="dxa"/>
            <w:tcBorders>
              <w:top w:val="single" w:sz="4" w:space="0" w:color="000000"/>
              <w:left w:val="single" w:sz="4" w:space="0" w:color="000000"/>
              <w:bottom w:val="single" w:sz="4" w:space="0" w:color="000000"/>
              <w:right w:val="single" w:sz="4" w:space="0" w:color="000000"/>
            </w:tcBorders>
          </w:tcPr>
          <w:p w14:paraId="13B006E3" w14:textId="428FADD3" w:rsidR="00697AAA" w:rsidRPr="00994B6C" w:rsidRDefault="00697AAA" w:rsidP="00697AAA">
            <w:pPr>
              <w:pStyle w:val="ListParagraph"/>
              <w:numPr>
                <w:ilvl w:val="0"/>
                <w:numId w:val="10"/>
              </w:numPr>
              <w:spacing w:before="60" w:after="60" w:line="240" w:lineRule="exact"/>
              <w:ind w:left="318"/>
              <w:jc w:val="both"/>
              <w:rPr>
                <w:b/>
              </w:rPr>
            </w:pPr>
            <w:r w:rsidRPr="00B26BB7">
              <w:t>Görev süresi biten Yönetim Kurulu üyelerinin yerine yeniden seçim yapılması, Bağımsız Yönetim Kurulu üyelerinin belirlenmesi, Yönetim Kurulu üyeleri ile Bağımsız Yönetim Kurulu üyeleri ücretlerinin ve görev sürelerinin tespiti ve Bağımsız Yönetim Kurulu üyeleri için geriye dönük toplu fark ödemesi yapılması hakkında karar verilmesi,</w:t>
            </w:r>
          </w:p>
        </w:tc>
        <w:tc>
          <w:tcPr>
            <w:tcW w:w="828" w:type="dxa"/>
            <w:tcBorders>
              <w:top w:val="single" w:sz="4" w:space="0" w:color="000000"/>
              <w:left w:val="single" w:sz="4" w:space="0" w:color="000000"/>
              <w:bottom w:val="single" w:sz="4" w:space="0" w:color="000000"/>
              <w:right w:val="single" w:sz="4" w:space="0" w:color="000000"/>
            </w:tcBorders>
          </w:tcPr>
          <w:p w14:paraId="6304F201"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4FC4EB67"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50879C7E" w14:textId="77777777" w:rsidR="00697AAA" w:rsidRPr="00786612" w:rsidRDefault="00697AAA" w:rsidP="00697AAA">
            <w:pPr>
              <w:spacing w:before="60" w:after="60" w:line="240" w:lineRule="exact"/>
              <w:rPr>
                <w:b/>
              </w:rPr>
            </w:pPr>
          </w:p>
        </w:tc>
      </w:tr>
      <w:tr w:rsidR="00697AAA" w:rsidRPr="00786612" w14:paraId="10A851AE" w14:textId="77777777" w:rsidTr="00994B6C">
        <w:trPr>
          <w:trHeight w:val="818"/>
          <w:jc w:val="center"/>
        </w:trPr>
        <w:tc>
          <w:tcPr>
            <w:tcW w:w="6799" w:type="dxa"/>
            <w:tcBorders>
              <w:top w:val="single" w:sz="4" w:space="0" w:color="000000"/>
              <w:left w:val="single" w:sz="4" w:space="0" w:color="000000"/>
              <w:bottom w:val="single" w:sz="4" w:space="0" w:color="000000"/>
              <w:right w:val="single" w:sz="4" w:space="0" w:color="000000"/>
            </w:tcBorders>
          </w:tcPr>
          <w:p w14:paraId="0E2778A6" w14:textId="516660D7" w:rsidR="00697AAA" w:rsidRPr="00994B6C" w:rsidRDefault="00697AAA" w:rsidP="00697AAA">
            <w:pPr>
              <w:pStyle w:val="ListParagraph"/>
              <w:numPr>
                <w:ilvl w:val="0"/>
                <w:numId w:val="10"/>
              </w:numPr>
              <w:spacing w:before="60" w:after="60" w:line="240" w:lineRule="exact"/>
              <w:ind w:left="318"/>
              <w:jc w:val="both"/>
              <w:rPr>
                <w:b/>
              </w:rPr>
            </w:pPr>
            <w:r w:rsidRPr="00786612">
              <w:t>202</w:t>
            </w:r>
            <w:r>
              <w:t>3</w:t>
            </w:r>
            <w:r w:rsidRPr="00786612">
              <w:t xml:space="preserve"> Yılı Finansal Tablo ve Raporlarının 6102 sayılı Türk Ticaret Kanunu ve 6362 sayılı Sermaye Piyasası Kanunu uyarınca denetimi için Bağımsız Denetim Kuruluşu’nun seçilmesi</w:t>
            </w:r>
            <w:r>
              <w:t>,</w:t>
            </w:r>
          </w:p>
        </w:tc>
        <w:tc>
          <w:tcPr>
            <w:tcW w:w="828" w:type="dxa"/>
            <w:tcBorders>
              <w:top w:val="single" w:sz="4" w:space="0" w:color="000000"/>
              <w:left w:val="single" w:sz="4" w:space="0" w:color="000000"/>
              <w:bottom w:val="single" w:sz="4" w:space="0" w:color="000000"/>
              <w:right w:val="single" w:sz="4" w:space="0" w:color="000000"/>
            </w:tcBorders>
          </w:tcPr>
          <w:p w14:paraId="1B4C35D3"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55B997FF"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4C090241" w14:textId="77777777" w:rsidR="00697AAA" w:rsidRPr="00786612" w:rsidRDefault="00697AAA" w:rsidP="00697AAA">
            <w:pPr>
              <w:spacing w:before="60" w:after="60" w:line="240" w:lineRule="exact"/>
              <w:rPr>
                <w:b/>
              </w:rPr>
            </w:pPr>
          </w:p>
        </w:tc>
      </w:tr>
      <w:tr w:rsidR="00697AAA" w:rsidRPr="00786612" w14:paraId="0139A7AD" w14:textId="77777777" w:rsidTr="00925BB7">
        <w:trPr>
          <w:trHeight w:val="879"/>
          <w:jc w:val="center"/>
        </w:trPr>
        <w:tc>
          <w:tcPr>
            <w:tcW w:w="6799" w:type="dxa"/>
            <w:tcBorders>
              <w:top w:val="single" w:sz="4" w:space="0" w:color="000000"/>
              <w:left w:val="single" w:sz="4" w:space="0" w:color="000000"/>
              <w:bottom w:val="single" w:sz="4" w:space="0" w:color="000000"/>
              <w:right w:val="single" w:sz="4" w:space="0" w:color="000000"/>
            </w:tcBorders>
          </w:tcPr>
          <w:p w14:paraId="717B16F5" w14:textId="6DA97F81" w:rsidR="00697AAA" w:rsidRPr="00994B6C" w:rsidRDefault="00697AAA" w:rsidP="00697AAA">
            <w:pPr>
              <w:pStyle w:val="ListParagraph"/>
              <w:numPr>
                <w:ilvl w:val="0"/>
                <w:numId w:val="10"/>
              </w:numPr>
              <w:spacing w:before="60" w:after="60" w:line="240" w:lineRule="exact"/>
              <w:ind w:left="318"/>
              <w:jc w:val="both"/>
              <w:rPr>
                <w:b/>
              </w:rPr>
            </w:pPr>
            <w:r w:rsidRPr="00786612">
              <w:t>Sermaye Piyasası Kurulu</w:t>
            </w:r>
            <w:r>
              <w:t xml:space="preserve"> düzenlemeleri çerçevesinde 2022</w:t>
            </w:r>
            <w:r w:rsidRPr="00786612">
              <w:t xml:space="preserve"> yılında şirket tarafından üçüncü kişiler lehine verilmiş olan teminat, rehin ve ipotekler ile şirketin elde etmiş olduğu gelir veya menfaat hakkında Genel Kurul’un bilgilendirilmesi</w:t>
            </w:r>
            <w:r>
              <w:t>,</w:t>
            </w:r>
          </w:p>
        </w:tc>
        <w:tc>
          <w:tcPr>
            <w:tcW w:w="828" w:type="dxa"/>
            <w:tcBorders>
              <w:top w:val="single" w:sz="4" w:space="0" w:color="000000"/>
              <w:left w:val="single" w:sz="4" w:space="0" w:color="000000"/>
              <w:bottom w:val="single" w:sz="4" w:space="0" w:color="000000"/>
              <w:right w:val="single" w:sz="4" w:space="0" w:color="000000"/>
            </w:tcBorders>
          </w:tcPr>
          <w:p w14:paraId="1A2CA387"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3D8A2286"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775B3629" w14:textId="77777777" w:rsidR="00697AAA" w:rsidRPr="00786612" w:rsidRDefault="00697AAA" w:rsidP="00697AAA">
            <w:pPr>
              <w:spacing w:before="60" w:after="60" w:line="240" w:lineRule="exact"/>
              <w:rPr>
                <w:b/>
              </w:rPr>
            </w:pPr>
          </w:p>
        </w:tc>
      </w:tr>
      <w:tr w:rsidR="00697AAA" w:rsidRPr="00786612" w14:paraId="081A16B7" w14:textId="77777777" w:rsidTr="00994B6C">
        <w:trPr>
          <w:trHeight w:val="397"/>
          <w:jc w:val="center"/>
        </w:trPr>
        <w:tc>
          <w:tcPr>
            <w:tcW w:w="6799" w:type="dxa"/>
            <w:tcBorders>
              <w:top w:val="single" w:sz="4" w:space="0" w:color="000000"/>
              <w:left w:val="single" w:sz="4" w:space="0" w:color="000000"/>
              <w:bottom w:val="single" w:sz="4" w:space="0" w:color="000000"/>
              <w:right w:val="single" w:sz="4" w:space="0" w:color="000000"/>
            </w:tcBorders>
          </w:tcPr>
          <w:p w14:paraId="4465F556" w14:textId="1FE8752D" w:rsidR="00697AAA" w:rsidRPr="00994B6C" w:rsidRDefault="00697AAA" w:rsidP="00697AAA">
            <w:pPr>
              <w:pStyle w:val="ListParagraph"/>
              <w:numPr>
                <w:ilvl w:val="0"/>
                <w:numId w:val="10"/>
              </w:numPr>
              <w:spacing w:before="60" w:after="60" w:line="240" w:lineRule="exact"/>
              <w:ind w:left="318"/>
              <w:jc w:val="both"/>
              <w:rPr>
                <w:b/>
              </w:rPr>
            </w:pPr>
            <w:r w:rsidRPr="00786612">
              <w:t>Sermaye Piyasası Kurulu düzenlemeleri çerçevesinde 202</w:t>
            </w:r>
            <w:r>
              <w:t>2</w:t>
            </w:r>
            <w:r w:rsidRPr="00786612">
              <w:t xml:space="preserve"> yılı içerisinde yapılan bağışlar hakkında Genel Kurul’a bilgi verilmesi</w:t>
            </w:r>
            <w:r>
              <w:t>,</w:t>
            </w:r>
          </w:p>
        </w:tc>
        <w:tc>
          <w:tcPr>
            <w:tcW w:w="828" w:type="dxa"/>
            <w:tcBorders>
              <w:top w:val="single" w:sz="4" w:space="0" w:color="000000"/>
              <w:left w:val="single" w:sz="4" w:space="0" w:color="000000"/>
              <w:bottom w:val="single" w:sz="4" w:space="0" w:color="000000"/>
              <w:right w:val="single" w:sz="4" w:space="0" w:color="000000"/>
            </w:tcBorders>
          </w:tcPr>
          <w:p w14:paraId="1681AB21"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078EBE06"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0A1CA607" w14:textId="77777777" w:rsidR="00697AAA" w:rsidRPr="00786612" w:rsidRDefault="00697AAA" w:rsidP="00697AAA">
            <w:pPr>
              <w:spacing w:before="60" w:after="60" w:line="240" w:lineRule="exact"/>
              <w:rPr>
                <w:b/>
              </w:rPr>
            </w:pPr>
          </w:p>
        </w:tc>
      </w:tr>
      <w:tr w:rsidR="00697AAA" w:rsidRPr="00786612" w14:paraId="08CC368C" w14:textId="77777777" w:rsidTr="00925BB7">
        <w:trPr>
          <w:trHeight w:val="557"/>
          <w:jc w:val="center"/>
        </w:trPr>
        <w:tc>
          <w:tcPr>
            <w:tcW w:w="6799" w:type="dxa"/>
            <w:tcBorders>
              <w:top w:val="single" w:sz="4" w:space="0" w:color="000000"/>
              <w:left w:val="single" w:sz="4" w:space="0" w:color="000000"/>
              <w:bottom w:val="single" w:sz="4" w:space="0" w:color="000000"/>
              <w:right w:val="single" w:sz="4" w:space="0" w:color="000000"/>
            </w:tcBorders>
          </w:tcPr>
          <w:p w14:paraId="6BE6187C" w14:textId="6E03ADF8" w:rsidR="00697AAA" w:rsidRPr="00994B6C" w:rsidRDefault="00697AAA" w:rsidP="00697AAA">
            <w:pPr>
              <w:pStyle w:val="ListParagraph"/>
              <w:numPr>
                <w:ilvl w:val="0"/>
                <w:numId w:val="10"/>
              </w:numPr>
              <w:spacing w:before="60" w:after="60" w:line="240" w:lineRule="exact"/>
              <w:ind w:left="318"/>
              <w:jc w:val="both"/>
              <w:rPr>
                <w:b/>
              </w:rPr>
            </w:pPr>
            <w:r w:rsidRPr="00786612">
              <w:t>Sermaye Piyasası Kurulu’nun II-17.1 sayılı Kurumsal Yönetim Tebliğ</w:t>
            </w:r>
            <w:r>
              <w:t>i 1.3.6. maddesi kapsamında 2022</w:t>
            </w:r>
            <w:r w:rsidRPr="00786612">
              <w:t xml:space="preserve"> yılı içerisinde gerçekleştirilen işlemler mevcut ise Genel Kurul’a bilgi verilmesi</w:t>
            </w:r>
            <w:r>
              <w:t>,</w:t>
            </w:r>
          </w:p>
        </w:tc>
        <w:tc>
          <w:tcPr>
            <w:tcW w:w="828" w:type="dxa"/>
            <w:tcBorders>
              <w:top w:val="single" w:sz="4" w:space="0" w:color="000000"/>
              <w:left w:val="single" w:sz="4" w:space="0" w:color="000000"/>
              <w:bottom w:val="single" w:sz="4" w:space="0" w:color="000000"/>
              <w:right w:val="single" w:sz="4" w:space="0" w:color="000000"/>
            </w:tcBorders>
          </w:tcPr>
          <w:p w14:paraId="75463B1D"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2256C14C"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75423A87" w14:textId="77777777" w:rsidR="00697AAA" w:rsidRPr="00786612" w:rsidRDefault="00697AAA" w:rsidP="00697AAA">
            <w:pPr>
              <w:spacing w:before="60" w:after="60" w:line="240" w:lineRule="exact"/>
              <w:rPr>
                <w:b/>
              </w:rPr>
            </w:pPr>
          </w:p>
        </w:tc>
      </w:tr>
      <w:tr w:rsidR="00697AAA" w:rsidRPr="00786612" w14:paraId="5A056B8C" w14:textId="77777777" w:rsidTr="00925BB7">
        <w:trPr>
          <w:trHeight w:val="879"/>
          <w:jc w:val="center"/>
        </w:trPr>
        <w:tc>
          <w:tcPr>
            <w:tcW w:w="6799" w:type="dxa"/>
            <w:tcBorders>
              <w:top w:val="single" w:sz="4" w:space="0" w:color="000000"/>
              <w:left w:val="single" w:sz="4" w:space="0" w:color="000000"/>
              <w:bottom w:val="single" w:sz="4" w:space="0" w:color="000000"/>
              <w:right w:val="single" w:sz="4" w:space="0" w:color="000000"/>
            </w:tcBorders>
          </w:tcPr>
          <w:p w14:paraId="1D5542BF" w14:textId="7281A453" w:rsidR="00697AAA" w:rsidRPr="00994B6C" w:rsidRDefault="00697AAA" w:rsidP="00697AAA">
            <w:pPr>
              <w:pStyle w:val="ListParagraph"/>
              <w:numPr>
                <w:ilvl w:val="0"/>
                <w:numId w:val="10"/>
              </w:numPr>
              <w:spacing w:before="60" w:after="60" w:line="240" w:lineRule="exact"/>
              <w:ind w:left="318"/>
              <w:jc w:val="both"/>
              <w:rPr>
                <w:b/>
              </w:rPr>
            </w:pPr>
            <w:r w:rsidRPr="00786612">
              <w:t>Türk Ticaret Kanunu’nun 395. ve 396. maddeleri kapsamındaki işlem ve faaliyetleri yapabilmeleri konusunda Yönetim Kurulu üyelerine izin verilmesi</w:t>
            </w:r>
          </w:p>
        </w:tc>
        <w:tc>
          <w:tcPr>
            <w:tcW w:w="828" w:type="dxa"/>
            <w:tcBorders>
              <w:top w:val="single" w:sz="4" w:space="0" w:color="000000"/>
              <w:left w:val="single" w:sz="4" w:space="0" w:color="000000"/>
              <w:bottom w:val="single" w:sz="4" w:space="0" w:color="000000"/>
              <w:right w:val="single" w:sz="4" w:space="0" w:color="000000"/>
            </w:tcBorders>
          </w:tcPr>
          <w:p w14:paraId="6AEE6177"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561E0864"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5934CF66" w14:textId="77777777" w:rsidR="00697AAA" w:rsidRPr="00786612" w:rsidRDefault="00697AAA" w:rsidP="00697AAA">
            <w:pPr>
              <w:spacing w:before="60" w:after="60" w:line="240" w:lineRule="exact"/>
              <w:rPr>
                <w:b/>
              </w:rPr>
            </w:pPr>
          </w:p>
        </w:tc>
      </w:tr>
      <w:tr w:rsidR="00697AAA" w:rsidRPr="00786612" w14:paraId="61783977" w14:textId="77777777" w:rsidTr="00994B6C">
        <w:trPr>
          <w:trHeight w:val="311"/>
          <w:jc w:val="center"/>
        </w:trPr>
        <w:tc>
          <w:tcPr>
            <w:tcW w:w="6799" w:type="dxa"/>
            <w:tcBorders>
              <w:top w:val="single" w:sz="4" w:space="0" w:color="000000"/>
              <w:left w:val="single" w:sz="4" w:space="0" w:color="000000"/>
              <w:bottom w:val="single" w:sz="4" w:space="0" w:color="000000"/>
              <w:right w:val="single" w:sz="4" w:space="0" w:color="000000"/>
            </w:tcBorders>
          </w:tcPr>
          <w:p w14:paraId="1CFBBE7E" w14:textId="5FB44B30" w:rsidR="00697AAA" w:rsidRPr="00697AAA" w:rsidRDefault="0098643F" w:rsidP="00697AAA">
            <w:pPr>
              <w:spacing w:before="60" w:after="60" w:line="240" w:lineRule="exact"/>
              <w:jc w:val="both"/>
              <w:rPr>
                <w:b/>
              </w:rPr>
            </w:pPr>
            <w:r>
              <w:rPr>
                <w:b/>
              </w:rPr>
              <w:t>14</w:t>
            </w:r>
            <w:r w:rsidR="00697AAA" w:rsidRPr="00697AAA">
              <w:rPr>
                <w:b/>
              </w:rPr>
              <w:t>.</w:t>
            </w:r>
            <w:r w:rsidR="00697AAA" w:rsidRPr="00786612">
              <w:t xml:space="preserve"> </w:t>
            </w:r>
            <w:r w:rsidR="00697AAA">
              <w:t>Kapanış,</w:t>
            </w:r>
          </w:p>
        </w:tc>
        <w:tc>
          <w:tcPr>
            <w:tcW w:w="828" w:type="dxa"/>
            <w:tcBorders>
              <w:top w:val="single" w:sz="4" w:space="0" w:color="000000"/>
              <w:left w:val="single" w:sz="4" w:space="0" w:color="000000"/>
              <w:bottom w:val="single" w:sz="4" w:space="0" w:color="000000"/>
              <w:right w:val="single" w:sz="4" w:space="0" w:color="000000"/>
            </w:tcBorders>
          </w:tcPr>
          <w:p w14:paraId="00C79915" w14:textId="77777777" w:rsidR="00697AAA" w:rsidRPr="00786612" w:rsidRDefault="00697AAA" w:rsidP="00697AAA">
            <w:pPr>
              <w:spacing w:before="60" w:after="60" w:line="240" w:lineRule="exact"/>
              <w:rPr>
                <w:b/>
              </w:rPr>
            </w:pPr>
          </w:p>
        </w:tc>
        <w:tc>
          <w:tcPr>
            <w:tcW w:w="707" w:type="dxa"/>
            <w:tcBorders>
              <w:top w:val="single" w:sz="4" w:space="0" w:color="000000"/>
              <w:left w:val="single" w:sz="4" w:space="0" w:color="000000"/>
              <w:bottom w:val="single" w:sz="4" w:space="0" w:color="000000"/>
              <w:right w:val="single" w:sz="4" w:space="0" w:color="000000"/>
            </w:tcBorders>
          </w:tcPr>
          <w:p w14:paraId="04485BAD" w14:textId="77777777" w:rsidR="00697AAA" w:rsidRPr="00786612" w:rsidRDefault="00697AAA" w:rsidP="00697AAA">
            <w:pPr>
              <w:spacing w:before="60" w:after="60" w:line="240" w:lineRule="exact"/>
              <w:rPr>
                <w:b/>
              </w:rPr>
            </w:pPr>
          </w:p>
        </w:tc>
        <w:tc>
          <w:tcPr>
            <w:tcW w:w="2519" w:type="dxa"/>
            <w:tcBorders>
              <w:top w:val="single" w:sz="4" w:space="0" w:color="000000"/>
              <w:left w:val="single" w:sz="4" w:space="0" w:color="000000"/>
              <w:bottom w:val="single" w:sz="4" w:space="0" w:color="000000"/>
              <w:right w:val="single" w:sz="4" w:space="0" w:color="000000"/>
            </w:tcBorders>
          </w:tcPr>
          <w:p w14:paraId="66F1B34B" w14:textId="77777777" w:rsidR="00697AAA" w:rsidRPr="00786612" w:rsidRDefault="00697AAA" w:rsidP="00697AAA">
            <w:pPr>
              <w:spacing w:before="60" w:after="60" w:line="240" w:lineRule="exact"/>
              <w:rPr>
                <w:b/>
              </w:rPr>
            </w:pPr>
          </w:p>
        </w:tc>
      </w:tr>
    </w:tbl>
    <w:p w14:paraId="7DAB5D65" w14:textId="77777777" w:rsidR="001F2B46" w:rsidRDefault="001F2B46" w:rsidP="00702EBC">
      <w:pPr>
        <w:spacing w:before="104" w:line="228" w:lineRule="auto"/>
        <w:ind w:right="466"/>
        <w:jc w:val="both"/>
        <w:rPr>
          <w:b/>
        </w:rPr>
      </w:pPr>
    </w:p>
    <w:p w14:paraId="304FE87B" w14:textId="302C13D0" w:rsidR="001F2B46" w:rsidRDefault="002363ED">
      <w:pPr>
        <w:rPr>
          <w:b/>
        </w:rPr>
      </w:pPr>
      <w:r w:rsidRPr="002363ED">
        <w:rPr>
          <w:b/>
        </w:rPr>
        <w:t xml:space="preserve">(*) Bilgilendirme maddelerinde oylama yapılmamaktadır. Azlığın ayrı bir karar taslağı varsa bu da </w:t>
      </w:r>
      <w:proofErr w:type="gramStart"/>
      <w:r w:rsidRPr="002363ED">
        <w:rPr>
          <w:b/>
        </w:rPr>
        <w:t>vekaleten</w:t>
      </w:r>
      <w:proofErr w:type="gramEnd"/>
      <w:r w:rsidRPr="002363ED">
        <w:rPr>
          <w:b/>
        </w:rPr>
        <w:t xml:space="preserve"> oy verilmesini </w:t>
      </w:r>
      <w:proofErr w:type="spellStart"/>
      <w:r w:rsidRPr="002363ED">
        <w:rPr>
          <w:b/>
        </w:rPr>
        <w:t>teminen</w:t>
      </w:r>
      <w:proofErr w:type="spellEnd"/>
      <w:r w:rsidRPr="002363ED">
        <w:rPr>
          <w:b/>
        </w:rPr>
        <w:t xml:space="preserve"> ayrıca belirtilir.</w:t>
      </w:r>
      <w:r w:rsidR="001F2B46">
        <w:rPr>
          <w:b/>
        </w:rPr>
        <w:br w:type="page"/>
      </w:r>
    </w:p>
    <w:p w14:paraId="2C5173C8" w14:textId="77777777" w:rsidR="00F267FC" w:rsidRDefault="00F267FC">
      <w:pPr>
        <w:pStyle w:val="BodyText"/>
        <w:spacing w:before="3"/>
        <w:rPr>
          <w:b/>
          <w:sz w:val="31"/>
        </w:rPr>
      </w:pPr>
    </w:p>
    <w:p w14:paraId="74D96A4D" w14:textId="77777777" w:rsidR="00F267FC" w:rsidRDefault="0024770E">
      <w:pPr>
        <w:pStyle w:val="ListParagraph"/>
        <w:numPr>
          <w:ilvl w:val="0"/>
          <w:numId w:val="5"/>
        </w:numPr>
        <w:tabs>
          <w:tab w:val="left" w:pos="929"/>
        </w:tabs>
        <w:spacing w:line="228" w:lineRule="auto"/>
        <w:ind w:left="117" w:right="612" w:firstLine="566"/>
        <w:rPr>
          <w:b/>
        </w:rPr>
      </w:pPr>
      <w:r>
        <w:rPr>
          <w:b/>
        </w:rPr>
        <w:t>Genel Kurul toplantısında ortaya çıkabilecek diğer konulara ve özellikle azlık haklarının kullanılmasına ilişkin özel</w:t>
      </w:r>
      <w:r>
        <w:rPr>
          <w:b/>
          <w:spacing w:val="-3"/>
        </w:rPr>
        <w:t xml:space="preserve"> </w:t>
      </w:r>
      <w:r>
        <w:rPr>
          <w:b/>
        </w:rPr>
        <w:t>talimat:</w:t>
      </w:r>
    </w:p>
    <w:p w14:paraId="53CFFCD0" w14:textId="77777777" w:rsidR="00F267FC" w:rsidRDefault="0024770E">
      <w:pPr>
        <w:pStyle w:val="ListParagraph"/>
        <w:numPr>
          <w:ilvl w:val="0"/>
          <w:numId w:val="3"/>
        </w:numPr>
        <w:tabs>
          <w:tab w:val="left" w:pos="944"/>
        </w:tabs>
        <w:spacing w:before="49"/>
        <w:ind w:hanging="261"/>
      </w:pPr>
      <w:r>
        <w:t>Vekil kendi görüşü doğrultusunda oy kullanmaya</w:t>
      </w:r>
      <w:r>
        <w:rPr>
          <w:spacing w:val="-12"/>
        </w:rPr>
        <w:t xml:space="preserve"> </w:t>
      </w:r>
      <w:r>
        <w:t>yetkilidir.</w:t>
      </w:r>
    </w:p>
    <w:p w14:paraId="6D22A6AE" w14:textId="77777777" w:rsidR="00F267FC" w:rsidRDefault="0024770E">
      <w:pPr>
        <w:pStyle w:val="ListParagraph"/>
        <w:numPr>
          <w:ilvl w:val="0"/>
          <w:numId w:val="3"/>
        </w:numPr>
        <w:tabs>
          <w:tab w:val="left" w:pos="944"/>
        </w:tabs>
        <w:spacing w:before="47"/>
        <w:ind w:hanging="261"/>
      </w:pPr>
      <w:r>
        <w:t>Vekil bu konularda temsile yetkili</w:t>
      </w:r>
      <w:r>
        <w:rPr>
          <w:spacing w:val="-5"/>
        </w:rPr>
        <w:t xml:space="preserve"> </w:t>
      </w:r>
      <w:r>
        <w:t>değildir.</w:t>
      </w:r>
    </w:p>
    <w:p w14:paraId="6561495C" w14:textId="77777777" w:rsidR="00F267FC" w:rsidRDefault="0024770E">
      <w:pPr>
        <w:pStyle w:val="ListParagraph"/>
        <w:numPr>
          <w:ilvl w:val="0"/>
          <w:numId w:val="3"/>
        </w:numPr>
        <w:tabs>
          <w:tab w:val="left" w:pos="932"/>
        </w:tabs>
        <w:spacing w:before="47"/>
        <w:ind w:left="931" w:hanging="249"/>
      </w:pPr>
      <w:r>
        <w:t>Vekil aşağıdaki özel talimatlar doğrultusunda oy kullanmaya</w:t>
      </w:r>
      <w:r>
        <w:rPr>
          <w:spacing w:val="-7"/>
        </w:rPr>
        <w:t xml:space="preserve"> </w:t>
      </w:r>
      <w:r>
        <w:t>yetkilidir.</w:t>
      </w:r>
    </w:p>
    <w:p w14:paraId="4E0643F0" w14:textId="64C2EFD3" w:rsidR="00A0129A" w:rsidRDefault="00A0129A">
      <w:pPr>
        <w:pStyle w:val="BodyText"/>
        <w:spacing w:before="2"/>
        <w:rPr>
          <w:sz w:val="30"/>
        </w:rPr>
      </w:pPr>
    </w:p>
    <w:p w14:paraId="6169355D" w14:textId="77777777" w:rsidR="00F267FC" w:rsidRDefault="0024770E">
      <w:pPr>
        <w:pStyle w:val="BodyText"/>
        <w:spacing w:before="1"/>
        <w:ind w:left="683"/>
      </w:pPr>
      <w:r>
        <w:rPr>
          <w:b/>
        </w:rPr>
        <w:t>ÖZEL TALİMATLAR</w:t>
      </w:r>
      <w:r>
        <w:t>; Varsa pay sahibi tarafından vekile verilecek özel talimatlar burada belirtilir.</w:t>
      </w:r>
    </w:p>
    <w:p w14:paraId="1C310F33" w14:textId="77777777" w:rsidR="00A0129A" w:rsidRDefault="00A0129A">
      <w:pPr>
        <w:pStyle w:val="BodyText"/>
        <w:spacing w:before="1"/>
        <w:ind w:left="683"/>
      </w:pPr>
    </w:p>
    <w:p w14:paraId="2120C5E9" w14:textId="2600D64D" w:rsidR="00F267FC" w:rsidRDefault="0024770E">
      <w:pPr>
        <w:pStyle w:val="Heading1"/>
        <w:numPr>
          <w:ilvl w:val="1"/>
          <w:numId w:val="6"/>
        </w:numPr>
        <w:tabs>
          <w:tab w:val="left" w:pos="980"/>
        </w:tabs>
        <w:spacing w:before="89" w:line="228" w:lineRule="auto"/>
        <w:ind w:left="117" w:right="423" w:firstLine="566"/>
      </w:pPr>
      <w:r>
        <w:t xml:space="preserve">Pay sahibi aşağıdaki seçeneklerden birini seçerek vekilin temsil etmesini </w:t>
      </w:r>
      <w:proofErr w:type="gramStart"/>
      <w:r>
        <w:t>istediği</w:t>
      </w:r>
      <w:r>
        <w:rPr>
          <w:spacing w:val="-42"/>
        </w:rPr>
        <w:t xml:space="preserve"> </w:t>
      </w:r>
      <w:r w:rsidR="002363ED">
        <w:rPr>
          <w:spacing w:val="-42"/>
        </w:rPr>
        <w:t xml:space="preserve"> </w:t>
      </w:r>
      <w:r>
        <w:t>payları</w:t>
      </w:r>
      <w:proofErr w:type="gramEnd"/>
      <w:r>
        <w:t xml:space="preserve"> belirtir.</w:t>
      </w:r>
    </w:p>
    <w:p w14:paraId="01553FD5" w14:textId="77777777" w:rsidR="00F267FC" w:rsidRDefault="0024770E">
      <w:pPr>
        <w:pStyle w:val="ListParagraph"/>
        <w:numPr>
          <w:ilvl w:val="0"/>
          <w:numId w:val="2"/>
        </w:numPr>
        <w:tabs>
          <w:tab w:val="left" w:pos="934"/>
        </w:tabs>
        <w:spacing w:before="49"/>
        <w:rPr>
          <w:b/>
        </w:rPr>
      </w:pPr>
      <w:r>
        <w:rPr>
          <w:b/>
        </w:rPr>
        <w:t>Aşağıda detayı belirtilen paylarımın vekil tarafından temsilini</w:t>
      </w:r>
      <w:r>
        <w:rPr>
          <w:b/>
          <w:spacing w:val="-9"/>
        </w:rPr>
        <w:t xml:space="preserve"> </w:t>
      </w:r>
      <w:r>
        <w:rPr>
          <w:b/>
        </w:rPr>
        <w:t>onaylıyorum.</w:t>
      </w:r>
    </w:p>
    <w:p w14:paraId="3E7E8D18" w14:textId="77777777" w:rsidR="00F267FC" w:rsidRDefault="0024770E">
      <w:pPr>
        <w:pStyle w:val="ListParagraph"/>
        <w:numPr>
          <w:ilvl w:val="0"/>
          <w:numId w:val="1"/>
        </w:numPr>
        <w:tabs>
          <w:tab w:val="left" w:pos="941"/>
        </w:tabs>
        <w:spacing w:before="47"/>
        <w:ind w:hanging="258"/>
      </w:pPr>
      <w:r>
        <w:t>Tertip ve</w:t>
      </w:r>
      <w:r>
        <w:rPr>
          <w:spacing w:val="-1"/>
        </w:rPr>
        <w:t xml:space="preserve"> </w:t>
      </w:r>
      <w:r>
        <w:t>serisi:*</w:t>
      </w:r>
    </w:p>
    <w:p w14:paraId="17F7ACD6" w14:textId="77777777" w:rsidR="00F267FC" w:rsidRDefault="0024770E">
      <w:pPr>
        <w:pStyle w:val="ListParagraph"/>
        <w:numPr>
          <w:ilvl w:val="0"/>
          <w:numId w:val="1"/>
        </w:numPr>
        <w:tabs>
          <w:tab w:val="left" w:pos="944"/>
        </w:tabs>
        <w:spacing w:before="47"/>
        <w:ind w:left="943" w:hanging="261"/>
      </w:pPr>
      <w:r>
        <w:t>Numarası/Grubu:**</w:t>
      </w:r>
    </w:p>
    <w:p w14:paraId="13AE47E4" w14:textId="77777777" w:rsidR="00F267FC" w:rsidRDefault="0024770E">
      <w:pPr>
        <w:pStyle w:val="ListParagraph"/>
        <w:numPr>
          <w:ilvl w:val="0"/>
          <w:numId w:val="1"/>
        </w:numPr>
        <w:tabs>
          <w:tab w:val="left" w:pos="932"/>
        </w:tabs>
        <w:spacing w:before="47"/>
        <w:ind w:left="931" w:hanging="249"/>
      </w:pPr>
      <w:r>
        <w:t>Adet-Nominal</w:t>
      </w:r>
      <w:r>
        <w:rPr>
          <w:spacing w:val="-1"/>
        </w:rPr>
        <w:t xml:space="preserve"> </w:t>
      </w:r>
      <w:r>
        <w:t>değeri:</w:t>
      </w:r>
    </w:p>
    <w:p w14:paraId="2008A782" w14:textId="77777777" w:rsidR="00F267FC" w:rsidRDefault="0024770E">
      <w:pPr>
        <w:pStyle w:val="BodyText"/>
        <w:spacing w:before="47"/>
        <w:ind w:left="683"/>
      </w:pPr>
      <w:r>
        <w:t>ç) Oyda imtiyazı olup olmadığı:</w:t>
      </w:r>
    </w:p>
    <w:p w14:paraId="070EEA1E" w14:textId="77777777" w:rsidR="00F267FC" w:rsidRDefault="0024770E">
      <w:pPr>
        <w:pStyle w:val="ListParagraph"/>
        <w:numPr>
          <w:ilvl w:val="0"/>
          <w:numId w:val="1"/>
        </w:numPr>
        <w:tabs>
          <w:tab w:val="left" w:pos="944"/>
        </w:tabs>
        <w:spacing w:before="47" w:line="246" w:lineRule="exact"/>
        <w:ind w:left="943" w:hanging="261"/>
      </w:pPr>
      <w:r>
        <w:t>Hamiline-Nama yazılı</w:t>
      </w:r>
      <w:r>
        <w:rPr>
          <w:spacing w:val="-4"/>
        </w:rPr>
        <w:t xml:space="preserve"> </w:t>
      </w:r>
      <w:r>
        <w:t>olduğu:*</w:t>
      </w:r>
    </w:p>
    <w:p w14:paraId="623823BD" w14:textId="77777777" w:rsidR="00F267FC" w:rsidRDefault="0024770E">
      <w:pPr>
        <w:pStyle w:val="ListParagraph"/>
        <w:numPr>
          <w:ilvl w:val="0"/>
          <w:numId w:val="1"/>
        </w:numPr>
        <w:tabs>
          <w:tab w:val="left" w:pos="944"/>
        </w:tabs>
        <w:spacing w:line="240" w:lineRule="exact"/>
        <w:ind w:left="943" w:hanging="261"/>
      </w:pPr>
      <w:r>
        <w:t>Pay sahibinin sahip olduğu toplam paylara/oy haklarına</w:t>
      </w:r>
      <w:r>
        <w:rPr>
          <w:spacing w:val="-10"/>
        </w:rPr>
        <w:t xml:space="preserve"> </w:t>
      </w:r>
      <w:r>
        <w:t>oranı:</w:t>
      </w:r>
    </w:p>
    <w:p w14:paraId="1EBFF542" w14:textId="77777777" w:rsidR="00F267FC" w:rsidRDefault="0024770E">
      <w:pPr>
        <w:pStyle w:val="BodyText"/>
        <w:spacing w:line="240" w:lineRule="exact"/>
        <w:ind w:left="684"/>
      </w:pPr>
      <w:r>
        <w:t>*</w:t>
      </w:r>
      <w:proofErr w:type="spellStart"/>
      <w:r>
        <w:t>Kayden</w:t>
      </w:r>
      <w:proofErr w:type="spellEnd"/>
      <w:r>
        <w:t xml:space="preserve"> İzlenen izlenen paylar için bu bilgiler talep edilmemektedir.</w:t>
      </w:r>
    </w:p>
    <w:p w14:paraId="4530B886" w14:textId="77777777" w:rsidR="00F267FC" w:rsidRDefault="0024770E">
      <w:pPr>
        <w:pStyle w:val="BodyText"/>
        <w:spacing w:line="246" w:lineRule="exact"/>
        <w:ind w:left="684"/>
      </w:pPr>
      <w:r>
        <w:t>**</w:t>
      </w:r>
      <w:proofErr w:type="spellStart"/>
      <w:r>
        <w:t>Kayden</w:t>
      </w:r>
      <w:proofErr w:type="spellEnd"/>
      <w:r>
        <w:t xml:space="preserve"> izlenen paylar için numara yerine varsa gruba ilişkin bilgiye yer verilecektir.</w:t>
      </w:r>
    </w:p>
    <w:p w14:paraId="7923B475" w14:textId="77777777" w:rsidR="00F267FC" w:rsidRDefault="00F267FC">
      <w:pPr>
        <w:pStyle w:val="BodyText"/>
        <w:spacing w:before="1"/>
        <w:rPr>
          <w:sz w:val="31"/>
        </w:rPr>
      </w:pPr>
    </w:p>
    <w:p w14:paraId="69CEED27" w14:textId="77777777" w:rsidR="00F267FC" w:rsidRDefault="0024770E">
      <w:pPr>
        <w:pStyle w:val="Heading1"/>
        <w:numPr>
          <w:ilvl w:val="0"/>
          <w:numId w:val="2"/>
        </w:numPr>
        <w:tabs>
          <w:tab w:val="left" w:pos="929"/>
        </w:tabs>
        <w:spacing w:line="228" w:lineRule="auto"/>
        <w:ind w:left="117" w:right="337" w:firstLine="566"/>
      </w:pPr>
      <w:r>
        <w:t xml:space="preserve">Genel kurul gününden bir gün önce MKK tarafından hazırlanan genel kurula katılabilecek pay sahiplerine ilişkin listede </w:t>
      </w:r>
      <w:r>
        <w:rPr>
          <w:spacing w:val="-3"/>
        </w:rPr>
        <w:t xml:space="preserve">yer </w:t>
      </w:r>
      <w:r>
        <w:t>alan paylarımın tümünün vekil tarafından temsilini</w:t>
      </w:r>
      <w:r>
        <w:rPr>
          <w:spacing w:val="-26"/>
        </w:rPr>
        <w:t xml:space="preserve"> </w:t>
      </w:r>
      <w:r>
        <w:t>onaylıyorum.</w:t>
      </w:r>
    </w:p>
    <w:p w14:paraId="426CECBA" w14:textId="77777777" w:rsidR="00F267FC" w:rsidRDefault="00F267FC">
      <w:pPr>
        <w:pStyle w:val="BodyText"/>
        <w:spacing w:before="2"/>
        <w:rPr>
          <w:b/>
          <w:sz w:val="25"/>
        </w:rPr>
      </w:pPr>
    </w:p>
    <w:p w14:paraId="67C26333" w14:textId="77777777" w:rsidR="00F267FC" w:rsidRDefault="0024770E">
      <w:pPr>
        <w:ind w:left="117"/>
        <w:rPr>
          <w:b/>
        </w:rPr>
      </w:pPr>
      <w:r>
        <w:rPr>
          <w:b/>
        </w:rPr>
        <w:t>PAY SAHİBİNİN ADI SOYADI veya ÜNVANI(*)</w:t>
      </w:r>
    </w:p>
    <w:p w14:paraId="27648E3F" w14:textId="77777777" w:rsidR="00F267FC" w:rsidRDefault="0024770E">
      <w:pPr>
        <w:pStyle w:val="BodyText"/>
        <w:spacing w:before="47"/>
        <w:ind w:left="117"/>
      </w:pPr>
      <w:r>
        <w:t>TC Kimlik No/Vergi No, Ticaret Sicili ve Numarası ile MERSİS numarası:</w:t>
      </w:r>
    </w:p>
    <w:p w14:paraId="57B1BDE2" w14:textId="77777777" w:rsidR="00F267FC" w:rsidRDefault="0024770E">
      <w:pPr>
        <w:pStyle w:val="BodyText"/>
        <w:spacing w:before="47"/>
        <w:ind w:left="117"/>
      </w:pPr>
      <w:r>
        <w:t>Adresi:</w:t>
      </w:r>
    </w:p>
    <w:p w14:paraId="58CE6D61" w14:textId="77777777" w:rsidR="00F267FC" w:rsidRDefault="0024770E">
      <w:pPr>
        <w:pStyle w:val="BodyText"/>
        <w:spacing w:before="47"/>
        <w:ind w:left="117"/>
      </w:pPr>
      <w:r>
        <w:t>(*)Yabancı</w:t>
      </w:r>
      <w:r>
        <w:rPr>
          <w:spacing w:val="-8"/>
        </w:rPr>
        <w:t xml:space="preserve"> </w:t>
      </w:r>
      <w:r>
        <w:t>uyruklu</w:t>
      </w:r>
      <w:r>
        <w:rPr>
          <w:spacing w:val="-5"/>
        </w:rPr>
        <w:t xml:space="preserve"> </w:t>
      </w:r>
      <w:r>
        <w:t>pay</w:t>
      </w:r>
      <w:r>
        <w:rPr>
          <w:spacing w:val="-5"/>
        </w:rPr>
        <w:t xml:space="preserve"> </w:t>
      </w:r>
      <w:r>
        <w:t>sahipleri</w:t>
      </w:r>
      <w:r>
        <w:rPr>
          <w:spacing w:val="-5"/>
        </w:rPr>
        <w:t xml:space="preserve"> </w:t>
      </w:r>
      <w:r>
        <w:t>için</w:t>
      </w:r>
      <w:r>
        <w:rPr>
          <w:spacing w:val="-5"/>
        </w:rPr>
        <w:t xml:space="preserve"> </w:t>
      </w:r>
      <w:r>
        <w:t>anılan</w:t>
      </w:r>
      <w:r>
        <w:rPr>
          <w:spacing w:val="-5"/>
        </w:rPr>
        <w:t xml:space="preserve"> </w:t>
      </w:r>
      <w:r>
        <w:t>bilgilerin</w:t>
      </w:r>
      <w:r>
        <w:rPr>
          <w:spacing w:val="-5"/>
        </w:rPr>
        <w:t xml:space="preserve"> </w:t>
      </w:r>
      <w:r>
        <w:t>varsa</w:t>
      </w:r>
      <w:r>
        <w:rPr>
          <w:spacing w:val="-6"/>
        </w:rPr>
        <w:t xml:space="preserve"> </w:t>
      </w:r>
      <w:r>
        <w:t>muadillerinin</w:t>
      </w:r>
      <w:r>
        <w:rPr>
          <w:spacing w:val="-5"/>
        </w:rPr>
        <w:t xml:space="preserve"> </w:t>
      </w:r>
      <w:r>
        <w:t>sunulması</w:t>
      </w:r>
      <w:r>
        <w:rPr>
          <w:spacing w:val="-7"/>
        </w:rPr>
        <w:t xml:space="preserve"> </w:t>
      </w:r>
      <w:r>
        <w:t>zorunludur.</w:t>
      </w:r>
    </w:p>
    <w:p w14:paraId="0246F9C2" w14:textId="77777777" w:rsidR="00F267FC" w:rsidRDefault="00F267FC">
      <w:pPr>
        <w:pStyle w:val="BodyText"/>
        <w:spacing w:before="11"/>
        <w:rPr>
          <w:sz w:val="24"/>
        </w:rPr>
      </w:pPr>
    </w:p>
    <w:p w14:paraId="77E840F2" w14:textId="77777777" w:rsidR="00F267FC" w:rsidRDefault="0024770E">
      <w:pPr>
        <w:pStyle w:val="BodyText"/>
        <w:ind w:right="1432"/>
        <w:jc w:val="right"/>
      </w:pPr>
      <w:r>
        <w:rPr>
          <w:spacing w:val="-2"/>
        </w:rPr>
        <w:t>İMZASI</w:t>
      </w:r>
    </w:p>
    <w:p w14:paraId="241069F9" w14:textId="77777777" w:rsidR="00F267FC" w:rsidRDefault="00F267FC">
      <w:pPr>
        <w:pStyle w:val="BodyText"/>
        <w:rPr>
          <w:sz w:val="24"/>
        </w:rPr>
      </w:pPr>
    </w:p>
    <w:p w14:paraId="24BE28C9" w14:textId="77777777" w:rsidR="00F267FC" w:rsidRDefault="00F267FC">
      <w:pPr>
        <w:pStyle w:val="BodyText"/>
        <w:rPr>
          <w:sz w:val="24"/>
        </w:rPr>
      </w:pPr>
    </w:p>
    <w:p w14:paraId="2E2F6AC2" w14:textId="01B543E7" w:rsidR="00F267FC" w:rsidRDefault="00F267FC">
      <w:pPr>
        <w:pStyle w:val="BodyText"/>
        <w:spacing w:before="4"/>
        <w:rPr>
          <w:sz w:val="35"/>
        </w:rPr>
      </w:pPr>
    </w:p>
    <w:p w14:paraId="21FA9C08" w14:textId="77777777" w:rsidR="00C63DF9" w:rsidRDefault="00C63DF9">
      <w:pPr>
        <w:pStyle w:val="BodyText"/>
        <w:spacing w:before="4"/>
        <w:rPr>
          <w:sz w:val="35"/>
        </w:rPr>
      </w:pPr>
    </w:p>
    <w:p w14:paraId="6C1F4FBE" w14:textId="4ADB2331" w:rsidR="00F267FC" w:rsidRDefault="00702EBC" w:rsidP="00557845">
      <w:pPr>
        <w:spacing w:before="1"/>
        <w:ind w:left="117" w:right="285" w:firstLine="62"/>
        <w:rPr>
          <w:b/>
          <w:i/>
          <w:sz w:val="20"/>
        </w:rPr>
      </w:pPr>
      <w:bookmarkStart w:id="4" w:name="NOT_:_Vekaletnamenin_noter_tasdiksiz_olm"/>
      <w:bookmarkEnd w:id="4"/>
      <w:r>
        <w:rPr>
          <w:b/>
          <w:i/>
        </w:rPr>
        <w:t xml:space="preserve">NOT: </w:t>
      </w:r>
      <w:proofErr w:type="gramStart"/>
      <w:r>
        <w:rPr>
          <w:b/>
          <w:i/>
        </w:rPr>
        <w:t>Vekaletnamenin</w:t>
      </w:r>
      <w:proofErr w:type="gramEnd"/>
      <w:r w:rsidR="0024770E">
        <w:rPr>
          <w:b/>
          <w:i/>
        </w:rPr>
        <w:t xml:space="preserve"> noter tasdiksiz olması halinde vekaleti verenin noter tasdikli imza sirküleri vekaletnameye eklenecektir.</w:t>
      </w:r>
    </w:p>
    <w:p w14:paraId="08431FDE" w14:textId="77777777" w:rsidR="00F267FC" w:rsidRDefault="00F267FC">
      <w:pPr>
        <w:pStyle w:val="BodyText"/>
        <w:rPr>
          <w:b/>
          <w:i/>
          <w:sz w:val="20"/>
        </w:rPr>
      </w:pPr>
    </w:p>
    <w:p w14:paraId="122A343C" w14:textId="77777777" w:rsidR="00F267FC" w:rsidRDefault="00F267FC">
      <w:pPr>
        <w:pStyle w:val="BodyText"/>
        <w:rPr>
          <w:b/>
          <w:i/>
          <w:sz w:val="20"/>
        </w:rPr>
      </w:pPr>
    </w:p>
    <w:p w14:paraId="78229831" w14:textId="77777777" w:rsidR="00F267FC" w:rsidRDefault="00F267FC">
      <w:pPr>
        <w:pStyle w:val="BodyText"/>
        <w:rPr>
          <w:b/>
          <w:i/>
          <w:sz w:val="20"/>
        </w:rPr>
      </w:pPr>
    </w:p>
    <w:p w14:paraId="62358B0E" w14:textId="2A03794C" w:rsidR="00B02849" w:rsidRDefault="00B02849">
      <w:pPr>
        <w:rPr>
          <w:b/>
          <w:i/>
          <w:sz w:val="20"/>
        </w:rPr>
      </w:pPr>
    </w:p>
    <w:sectPr w:rsidR="00B02849" w:rsidSect="00557845">
      <w:pgSz w:w="12240" w:h="15840"/>
      <w:pgMar w:top="851" w:right="78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C4BFC" w14:textId="77777777" w:rsidR="00D26D5C" w:rsidRDefault="00D26D5C" w:rsidP="00CA33D7">
      <w:r>
        <w:separator/>
      </w:r>
    </w:p>
  </w:endnote>
  <w:endnote w:type="continuationSeparator" w:id="0">
    <w:p w14:paraId="09DB184C" w14:textId="77777777" w:rsidR="00D26D5C" w:rsidRDefault="00D26D5C" w:rsidP="00CA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AA5B" w14:textId="77777777" w:rsidR="00B769BE" w:rsidRDefault="00B76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7835" w14:textId="77777777" w:rsidR="00B769BE" w:rsidRDefault="00B76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99D5B" w14:textId="77777777" w:rsidR="00B769BE" w:rsidRDefault="00B76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107C9" w14:textId="77777777" w:rsidR="00D26D5C" w:rsidRDefault="00D26D5C" w:rsidP="00CA33D7">
      <w:r>
        <w:separator/>
      </w:r>
    </w:p>
  </w:footnote>
  <w:footnote w:type="continuationSeparator" w:id="0">
    <w:p w14:paraId="284ECB46" w14:textId="77777777" w:rsidR="00D26D5C" w:rsidRDefault="00D26D5C" w:rsidP="00CA3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1AA0" w14:textId="77777777" w:rsidR="00B769BE" w:rsidRDefault="00B76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0C87A" w14:textId="77777777" w:rsidR="00B769BE" w:rsidRDefault="00B76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EA2F" w14:textId="77777777" w:rsidR="00B769BE" w:rsidRDefault="00B76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E6B"/>
    <w:multiLevelType w:val="hybridMultilevel"/>
    <w:tmpl w:val="A2F88C40"/>
    <w:lvl w:ilvl="0" w:tplc="1542E5C6">
      <w:start w:val="1"/>
      <w:numFmt w:val="decimal"/>
      <w:lvlText w:val="%1)"/>
      <w:lvlJc w:val="left"/>
      <w:pPr>
        <w:ind w:left="720" w:hanging="360"/>
      </w:pPr>
      <w:rPr>
        <w:rFonts w:ascii="Arial" w:eastAsia="Times New Roman" w:hAnsi="Arial" w:cs="Arial" w:hint="default"/>
        <w:b/>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F674A4"/>
    <w:multiLevelType w:val="hybridMultilevel"/>
    <w:tmpl w:val="F9387EDE"/>
    <w:lvl w:ilvl="0" w:tplc="9B2A2B30">
      <w:start w:val="1"/>
      <w:numFmt w:val="decimal"/>
      <w:lvlText w:val="%1)"/>
      <w:lvlJc w:val="left"/>
      <w:pPr>
        <w:ind w:left="837" w:hanging="360"/>
      </w:pPr>
      <w:rPr>
        <w:rFonts w:ascii="Arial" w:eastAsia="Arial" w:hAnsi="Arial" w:cs="Arial" w:hint="default"/>
        <w:b/>
        <w:bCs/>
        <w:spacing w:val="-1"/>
        <w:w w:val="100"/>
        <w:sz w:val="22"/>
        <w:szCs w:val="22"/>
        <w:lang w:val="tr-TR" w:eastAsia="tr-TR" w:bidi="tr-TR"/>
      </w:rPr>
    </w:lvl>
    <w:lvl w:ilvl="1" w:tplc="49BAC53C">
      <w:start w:val="1"/>
      <w:numFmt w:val="upperLetter"/>
      <w:lvlText w:val="%2)"/>
      <w:lvlJc w:val="left"/>
      <w:pPr>
        <w:ind w:left="1043" w:hanging="360"/>
      </w:pPr>
      <w:rPr>
        <w:rFonts w:ascii="Arial" w:eastAsia="Arial" w:hAnsi="Arial" w:cs="Arial" w:hint="default"/>
        <w:b/>
        <w:bCs/>
        <w:spacing w:val="-6"/>
        <w:w w:val="100"/>
        <w:sz w:val="22"/>
        <w:szCs w:val="22"/>
        <w:lang w:val="tr-TR" w:eastAsia="tr-TR" w:bidi="tr-TR"/>
      </w:rPr>
    </w:lvl>
    <w:lvl w:ilvl="2" w:tplc="18F4884A">
      <w:numFmt w:val="bullet"/>
      <w:lvlText w:val="•"/>
      <w:lvlJc w:val="left"/>
      <w:pPr>
        <w:ind w:left="2104" w:hanging="360"/>
      </w:pPr>
      <w:rPr>
        <w:rFonts w:hint="default"/>
        <w:lang w:val="tr-TR" w:eastAsia="tr-TR" w:bidi="tr-TR"/>
      </w:rPr>
    </w:lvl>
    <w:lvl w:ilvl="3" w:tplc="0E508776">
      <w:numFmt w:val="bullet"/>
      <w:lvlText w:val="•"/>
      <w:lvlJc w:val="left"/>
      <w:pPr>
        <w:ind w:left="3168" w:hanging="360"/>
      </w:pPr>
      <w:rPr>
        <w:rFonts w:hint="default"/>
        <w:lang w:val="tr-TR" w:eastAsia="tr-TR" w:bidi="tr-TR"/>
      </w:rPr>
    </w:lvl>
    <w:lvl w:ilvl="4" w:tplc="2436863A">
      <w:numFmt w:val="bullet"/>
      <w:lvlText w:val="•"/>
      <w:lvlJc w:val="left"/>
      <w:pPr>
        <w:ind w:left="4233" w:hanging="360"/>
      </w:pPr>
      <w:rPr>
        <w:rFonts w:hint="default"/>
        <w:lang w:val="tr-TR" w:eastAsia="tr-TR" w:bidi="tr-TR"/>
      </w:rPr>
    </w:lvl>
    <w:lvl w:ilvl="5" w:tplc="F9BA093A">
      <w:numFmt w:val="bullet"/>
      <w:lvlText w:val="•"/>
      <w:lvlJc w:val="left"/>
      <w:pPr>
        <w:ind w:left="5297" w:hanging="360"/>
      </w:pPr>
      <w:rPr>
        <w:rFonts w:hint="default"/>
        <w:lang w:val="tr-TR" w:eastAsia="tr-TR" w:bidi="tr-TR"/>
      </w:rPr>
    </w:lvl>
    <w:lvl w:ilvl="6" w:tplc="51023D70">
      <w:numFmt w:val="bullet"/>
      <w:lvlText w:val="•"/>
      <w:lvlJc w:val="left"/>
      <w:pPr>
        <w:ind w:left="6362" w:hanging="360"/>
      </w:pPr>
      <w:rPr>
        <w:rFonts w:hint="default"/>
        <w:lang w:val="tr-TR" w:eastAsia="tr-TR" w:bidi="tr-TR"/>
      </w:rPr>
    </w:lvl>
    <w:lvl w:ilvl="7" w:tplc="3EBAF686">
      <w:numFmt w:val="bullet"/>
      <w:lvlText w:val="•"/>
      <w:lvlJc w:val="left"/>
      <w:pPr>
        <w:ind w:left="7426" w:hanging="360"/>
      </w:pPr>
      <w:rPr>
        <w:rFonts w:hint="default"/>
        <w:lang w:val="tr-TR" w:eastAsia="tr-TR" w:bidi="tr-TR"/>
      </w:rPr>
    </w:lvl>
    <w:lvl w:ilvl="8" w:tplc="0C44F4B0">
      <w:numFmt w:val="bullet"/>
      <w:lvlText w:val="•"/>
      <w:lvlJc w:val="left"/>
      <w:pPr>
        <w:ind w:left="8491" w:hanging="360"/>
      </w:pPr>
      <w:rPr>
        <w:rFonts w:hint="default"/>
        <w:lang w:val="tr-TR" w:eastAsia="tr-TR" w:bidi="tr-TR"/>
      </w:rPr>
    </w:lvl>
  </w:abstractNum>
  <w:abstractNum w:abstractNumId="2" w15:restartNumberingAfterBreak="0">
    <w:nsid w:val="19C72D22"/>
    <w:multiLevelType w:val="hybridMultilevel"/>
    <w:tmpl w:val="6AFA892C"/>
    <w:lvl w:ilvl="0" w:tplc="EE48F206">
      <w:start w:val="1"/>
      <w:numFmt w:val="decimal"/>
      <w:lvlText w:val="%1."/>
      <w:lvlJc w:val="left"/>
      <w:pPr>
        <w:ind w:left="868" w:hanging="185"/>
      </w:pPr>
      <w:rPr>
        <w:rFonts w:ascii="Arial" w:eastAsia="Arial" w:hAnsi="Arial" w:cs="Arial" w:hint="default"/>
        <w:b/>
        <w:bCs/>
        <w:spacing w:val="-1"/>
        <w:w w:val="100"/>
        <w:sz w:val="20"/>
        <w:szCs w:val="20"/>
        <w:lang w:val="tr-TR" w:eastAsia="tr-TR" w:bidi="tr-TR"/>
      </w:rPr>
    </w:lvl>
    <w:lvl w:ilvl="1" w:tplc="85A6B66E">
      <w:numFmt w:val="bullet"/>
      <w:lvlText w:val="•"/>
      <w:lvlJc w:val="left"/>
      <w:pPr>
        <w:ind w:left="1836" w:hanging="185"/>
      </w:pPr>
      <w:rPr>
        <w:rFonts w:hint="default"/>
        <w:lang w:val="tr-TR" w:eastAsia="tr-TR" w:bidi="tr-TR"/>
      </w:rPr>
    </w:lvl>
    <w:lvl w:ilvl="2" w:tplc="17B28EFC">
      <w:numFmt w:val="bullet"/>
      <w:lvlText w:val="•"/>
      <w:lvlJc w:val="left"/>
      <w:pPr>
        <w:ind w:left="2812" w:hanging="185"/>
      </w:pPr>
      <w:rPr>
        <w:rFonts w:hint="default"/>
        <w:lang w:val="tr-TR" w:eastAsia="tr-TR" w:bidi="tr-TR"/>
      </w:rPr>
    </w:lvl>
    <w:lvl w:ilvl="3" w:tplc="F0488F82">
      <w:numFmt w:val="bullet"/>
      <w:lvlText w:val="•"/>
      <w:lvlJc w:val="left"/>
      <w:pPr>
        <w:ind w:left="3788" w:hanging="185"/>
      </w:pPr>
      <w:rPr>
        <w:rFonts w:hint="default"/>
        <w:lang w:val="tr-TR" w:eastAsia="tr-TR" w:bidi="tr-TR"/>
      </w:rPr>
    </w:lvl>
    <w:lvl w:ilvl="4" w:tplc="1818BA86">
      <w:numFmt w:val="bullet"/>
      <w:lvlText w:val="•"/>
      <w:lvlJc w:val="left"/>
      <w:pPr>
        <w:ind w:left="4764" w:hanging="185"/>
      </w:pPr>
      <w:rPr>
        <w:rFonts w:hint="default"/>
        <w:lang w:val="tr-TR" w:eastAsia="tr-TR" w:bidi="tr-TR"/>
      </w:rPr>
    </w:lvl>
    <w:lvl w:ilvl="5" w:tplc="35161894">
      <w:numFmt w:val="bullet"/>
      <w:lvlText w:val="•"/>
      <w:lvlJc w:val="left"/>
      <w:pPr>
        <w:ind w:left="5740" w:hanging="185"/>
      </w:pPr>
      <w:rPr>
        <w:rFonts w:hint="default"/>
        <w:lang w:val="tr-TR" w:eastAsia="tr-TR" w:bidi="tr-TR"/>
      </w:rPr>
    </w:lvl>
    <w:lvl w:ilvl="6" w:tplc="69B6E5F2">
      <w:numFmt w:val="bullet"/>
      <w:lvlText w:val="•"/>
      <w:lvlJc w:val="left"/>
      <w:pPr>
        <w:ind w:left="6716" w:hanging="185"/>
      </w:pPr>
      <w:rPr>
        <w:rFonts w:hint="default"/>
        <w:lang w:val="tr-TR" w:eastAsia="tr-TR" w:bidi="tr-TR"/>
      </w:rPr>
    </w:lvl>
    <w:lvl w:ilvl="7" w:tplc="0ADE432A">
      <w:numFmt w:val="bullet"/>
      <w:lvlText w:val="•"/>
      <w:lvlJc w:val="left"/>
      <w:pPr>
        <w:ind w:left="7692" w:hanging="185"/>
      </w:pPr>
      <w:rPr>
        <w:rFonts w:hint="default"/>
        <w:lang w:val="tr-TR" w:eastAsia="tr-TR" w:bidi="tr-TR"/>
      </w:rPr>
    </w:lvl>
    <w:lvl w:ilvl="8" w:tplc="3934000C">
      <w:numFmt w:val="bullet"/>
      <w:lvlText w:val="•"/>
      <w:lvlJc w:val="left"/>
      <w:pPr>
        <w:ind w:left="8668" w:hanging="185"/>
      </w:pPr>
      <w:rPr>
        <w:rFonts w:hint="default"/>
        <w:lang w:val="tr-TR" w:eastAsia="tr-TR" w:bidi="tr-TR"/>
      </w:rPr>
    </w:lvl>
  </w:abstractNum>
  <w:abstractNum w:abstractNumId="3" w15:restartNumberingAfterBreak="0">
    <w:nsid w:val="1C726D8D"/>
    <w:multiLevelType w:val="hybridMultilevel"/>
    <w:tmpl w:val="13AE5FD2"/>
    <w:lvl w:ilvl="0" w:tplc="70B67218">
      <w:start w:val="1"/>
      <w:numFmt w:val="lowerLetter"/>
      <w:lvlText w:val="%1)"/>
      <w:lvlJc w:val="left"/>
      <w:pPr>
        <w:ind w:left="940" w:hanging="257"/>
      </w:pPr>
      <w:rPr>
        <w:rFonts w:ascii="Arial" w:eastAsia="Arial" w:hAnsi="Arial" w:cs="Arial" w:hint="default"/>
        <w:spacing w:val="-1"/>
        <w:w w:val="100"/>
        <w:sz w:val="22"/>
        <w:szCs w:val="22"/>
        <w:lang w:val="tr-TR" w:eastAsia="tr-TR" w:bidi="tr-TR"/>
      </w:rPr>
    </w:lvl>
    <w:lvl w:ilvl="1" w:tplc="83887204">
      <w:numFmt w:val="bullet"/>
      <w:lvlText w:val="•"/>
      <w:lvlJc w:val="left"/>
      <w:pPr>
        <w:ind w:left="1908" w:hanging="257"/>
      </w:pPr>
      <w:rPr>
        <w:rFonts w:hint="default"/>
        <w:lang w:val="tr-TR" w:eastAsia="tr-TR" w:bidi="tr-TR"/>
      </w:rPr>
    </w:lvl>
    <w:lvl w:ilvl="2" w:tplc="9B70A10C">
      <w:numFmt w:val="bullet"/>
      <w:lvlText w:val="•"/>
      <w:lvlJc w:val="left"/>
      <w:pPr>
        <w:ind w:left="2876" w:hanging="257"/>
      </w:pPr>
      <w:rPr>
        <w:rFonts w:hint="default"/>
        <w:lang w:val="tr-TR" w:eastAsia="tr-TR" w:bidi="tr-TR"/>
      </w:rPr>
    </w:lvl>
    <w:lvl w:ilvl="3" w:tplc="E886E4A8">
      <w:numFmt w:val="bullet"/>
      <w:lvlText w:val="•"/>
      <w:lvlJc w:val="left"/>
      <w:pPr>
        <w:ind w:left="3844" w:hanging="257"/>
      </w:pPr>
      <w:rPr>
        <w:rFonts w:hint="default"/>
        <w:lang w:val="tr-TR" w:eastAsia="tr-TR" w:bidi="tr-TR"/>
      </w:rPr>
    </w:lvl>
    <w:lvl w:ilvl="4" w:tplc="80DAAFD6">
      <w:numFmt w:val="bullet"/>
      <w:lvlText w:val="•"/>
      <w:lvlJc w:val="left"/>
      <w:pPr>
        <w:ind w:left="4812" w:hanging="257"/>
      </w:pPr>
      <w:rPr>
        <w:rFonts w:hint="default"/>
        <w:lang w:val="tr-TR" w:eastAsia="tr-TR" w:bidi="tr-TR"/>
      </w:rPr>
    </w:lvl>
    <w:lvl w:ilvl="5" w:tplc="42C25CFE">
      <w:numFmt w:val="bullet"/>
      <w:lvlText w:val="•"/>
      <w:lvlJc w:val="left"/>
      <w:pPr>
        <w:ind w:left="5780" w:hanging="257"/>
      </w:pPr>
      <w:rPr>
        <w:rFonts w:hint="default"/>
        <w:lang w:val="tr-TR" w:eastAsia="tr-TR" w:bidi="tr-TR"/>
      </w:rPr>
    </w:lvl>
    <w:lvl w:ilvl="6" w:tplc="E68879D8">
      <w:numFmt w:val="bullet"/>
      <w:lvlText w:val="•"/>
      <w:lvlJc w:val="left"/>
      <w:pPr>
        <w:ind w:left="6748" w:hanging="257"/>
      </w:pPr>
      <w:rPr>
        <w:rFonts w:hint="default"/>
        <w:lang w:val="tr-TR" w:eastAsia="tr-TR" w:bidi="tr-TR"/>
      </w:rPr>
    </w:lvl>
    <w:lvl w:ilvl="7" w:tplc="CA769648">
      <w:numFmt w:val="bullet"/>
      <w:lvlText w:val="•"/>
      <w:lvlJc w:val="left"/>
      <w:pPr>
        <w:ind w:left="7716" w:hanging="257"/>
      </w:pPr>
      <w:rPr>
        <w:rFonts w:hint="default"/>
        <w:lang w:val="tr-TR" w:eastAsia="tr-TR" w:bidi="tr-TR"/>
      </w:rPr>
    </w:lvl>
    <w:lvl w:ilvl="8" w:tplc="DB32AA44">
      <w:numFmt w:val="bullet"/>
      <w:lvlText w:val="•"/>
      <w:lvlJc w:val="left"/>
      <w:pPr>
        <w:ind w:left="8684" w:hanging="257"/>
      </w:pPr>
      <w:rPr>
        <w:rFonts w:hint="default"/>
        <w:lang w:val="tr-TR" w:eastAsia="tr-TR" w:bidi="tr-TR"/>
      </w:rPr>
    </w:lvl>
  </w:abstractNum>
  <w:abstractNum w:abstractNumId="4" w15:restartNumberingAfterBreak="0">
    <w:nsid w:val="2D526A00"/>
    <w:multiLevelType w:val="hybridMultilevel"/>
    <w:tmpl w:val="2FF67022"/>
    <w:lvl w:ilvl="0" w:tplc="AB4037D6">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6F3ECC"/>
    <w:multiLevelType w:val="hybridMultilevel"/>
    <w:tmpl w:val="A3AC90CA"/>
    <w:lvl w:ilvl="0" w:tplc="A4549D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CE2876"/>
    <w:multiLevelType w:val="hybridMultilevel"/>
    <w:tmpl w:val="F8D818E8"/>
    <w:lvl w:ilvl="0" w:tplc="CED2CEE2">
      <w:start w:val="1"/>
      <w:numFmt w:val="decimal"/>
      <w:lvlText w:val="%1."/>
      <w:lvlJc w:val="left"/>
      <w:pPr>
        <w:ind w:left="933" w:hanging="250"/>
      </w:pPr>
      <w:rPr>
        <w:rFonts w:ascii="Arial" w:eastAsia="Arial" w:hAnsi="Arial" w:cs="Arial" w:hint="default"/>
        <w:b/>
        <w:bCs/>
        <w:spacing w:val="-1"/>
        <w:w w:val="100"/>
        <w:sz w:val="22"/>
        <w:szCs w:val="22"/>
        <w:lang w:val="tr-TR" w:eastAsia="tr-TR" w:bidi="tr-TR"/>
      </w:rPr>
    </w:lvl>
    <w:lvl w:ilvl="1" w:tplc="28A8355C">
      <w:numFmt w:val="bullet"/>
      <w:lvlText w:val="•"/>
      <w:lvlJc w:val="left"/>
      <w:pPr>
        <w:ind w:left="1908" w:hanging="250"/>
      </w:pPr>
      <w:rPr>
        <w:rFonts w:hint="default"/>
        <w:lang w:val="tr-TR" w:eastAsia="tr-TR" w:bidi="tr-TR"/>
      </w:rPr>
    </w:lvl>
    <w:lvl w:ilvl="2" w:tplc="6D84D3FA">
      <w:numFmt w:val="bullet"/>
      <w:lvlText w:val="•"/>
      <w:lvlJc w:val="left"/>
      <w:pPr>
        <w:ind w:left="2876" w:hanging="250"/>
      </w:pPr>
      <w:rPr>
        <w:rFonts w:hint="default"/>
        <w:lang w:val="tr-TR" w:eastAsia="tr-TR" w:bidi="tr-TR"/>
      </w:rPr>
    </w:lvl>
    <w:lvl w:ilvl="3" w:tplc="B2B07CFE">
      <w:numFmt w:val="bullet"/>
      <w:lvlText w:val="•"/>
      <w:lvlJc w:val="left"/>
      <w:pPr>
        <w:ind w:left="3844" w:hanging="250"/>
      </w:pPr>
      <w:rPr>
        <w:rFonts w:hint="default"/>
        <w:lang w:val="tr-TR" w:eastAsia="tr-TR" w:bidi="tr-TR"/>
      </w:rPr>
    </w:lvl>
    <w:lvl w:ilvl="4" w:tplc="85A8E398">
      <w:numFmt w:val="bullet"/>
      <w:lvlText w:val="•"/>
      <w:lvlJc w:val="left"/>
      <w:pPr>
        <w:ind w:left="4812" w:hanging="250"/>
      </w:pPr>
      <w:rPr>
        <w:rFonts w:hint="default"/>
        <w:lang w:val="tr-TR" w:eastAsia="tr-TR" w:bidi="tr-TR"/>
      </w:rPr>
    </w:lvl>
    <w:lvl w:ilvl="5" w:tplc="EFF8A8EE">
      <w:numFmt w:val="bullet"/>
      <w:lvlText w:val="•"/>
      <w:lvlJc w:val="left"/>
      <w:pPr>
        <w:ind w:left="5780" w:hanging="250"/>
      </w:pPr>
      <w:rPr>
        <w:rFonts w:hint="default"/>
        <w:lang w:val="tr-TR" w:eastAsia="tr-TR" w:bidi="tr-TR"/>
      </w:rPr>
    </w:lvl>
    <w:lvl w:ilvl="6" w:tplc="2C96FFB4">
      <w:numFmt w:val="bullet"/>
      <w:lvlText w:val="•"/>
      <w:lvlJc w:val="left"/>
      <w:pPr>
        <w:ind w:left="6748" w:hanging="250"/>
      </w:pPr>
      <w:rPr>
        <w:rFonts w:hint="default"/>
        <w:lang w:val="tr-TR" w:eastAsia="tr-TR" w:bidi="tr-TR"/>
      </w:rPr>
    </w:lvl>
    <w:lvl w:ilvl="7" w:tplc="58E4BEAC">
      <w:numFmt w:val="bullet"/>
      <w:lvlText w:val="•"/>
      <w:lvlJc w:val="left"/>
      <w:pPr>
        <w:ind w:left="7716" w:hanging="250"/>
      </w:pPr>
      <w:rPr>
        <w:rFonts w:hint="default"/>
        <w:lang w:val="tr-TR" w:eastAsia="tr-TR" w:bidi="tr-TR"/>
      </w:rPr>
    </w:lvl>
    <w:lvl w:ilvl="8" w:tplc="515EEF38">
      <w:numFmt w:val="bullet"/>
      <w:lvlText w:val="•"/>
      <w:lvlJc w:val="left"/>
      <w:pPr>
        <w:ind w:left="8684" w:hanging="250"/>
      </w:pPr>
      <w:rPr>
        <w:rFonts w:hint="default"/>
        <w:lang w:val="tr-TR" w:eastAsia="tr-TR" w:bidi="tr-TR"/>
      </w:rPr>
    </w:lvl>
  </w:abstractNum>
  <w:abstractNum w:abstractNumId="7" w15:restartNumberingAfterBreak="0">
    <w:nsid w:val="43415B86"/>
    <w:multiLevelType w:val="hybridMultilevel"/>
    <w:tmpl w:val="1944CD92"/>
    <w:lvl w:ilvl="0" w:tplc="01BCDF44">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842FF7"/>
    <w:multiLevelType w:val="hybridMultilevel"/>
    <w:tmpl w:val="854424B8"/>
    <w:lvl w:ilvl="0" w:tplc="04EC1A1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CE02C6"/>
    <w:multiLevelType w:val="hybridMultilevel"/>
    <w:tmpl w:val="11764A9C"/>
    <w:lvl w:ilvl="0" w:tplc="FD4CF7F8">
      <w:start w:val="8"/>
      <w:numFmt w:val="decimal"/>
      <w:lvlText w:val="%1."/>
      <w:lvlJc w:val="left"/>
      <w:pPr>
        <w:ind w:left="7023"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3B5E39"/>
    <w:multiLevelType w:val="hybridMultilevel"/>
    <w:tmpl w:val="F6B873F2"/>
    <w:lvl w:ilvl="0" w:tplc="6A24507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EDA2CEF"/>
    <w:multiLevelType w:val="hybridMultilevel"/>
    <w:tmpl w:val="30E40FDA"/>
    <w:lvl w:ilvl="0" w:tplc="61765D74">
      <w:start w:val="1"/>
      <w:numFmt w:val="lowerLetter"/>
      <w:lvlText w:val="%1)"/>
      <w:lvlJc w:val="left"/>
      <w:pPr>
        <w:ind w:left="942" w:hanging="260"/>
      </w:pPr>
      <w:rPr>
        <w:rFonts w:ascii="Arial" w:eastAsia="Arial" w:hAnsi="Arial" w:cs="Arial" w:hint="default"/>
        <w:spacing w:val="-1"/>
        <w:w w:val="100"/>
        <w:sz w:val="22"/>
        <w:szCs w:val="22"/>
        <w:lang w:val="tr-TR" w:eastAsia="tr-TR" w:bidi="tr-TR"/>
      </w:rPr>
    </w:lvl>
    <w:lvl w:ilvl="1" w:tplc="98AC8242">
      <w:numFmt w:val="bullet"/>
      <w:lvlText w:val="•"/>
      <w:lvlJc w:val="left"/>
      <w:pPr>
        <w:ind w:left="1908" w:hanging="260"/>
      </w:pPr>
      <w:rPr>
        <w:rFonts w:hint="default"/>
        <w:lang w:val="tr-TR" w:eastAsia="tr-TR" w:bidi="tr-TR"/>
      </w:rPr>
    </w:lvl>
    <w:lvl w:ilvl="2" w:tplc="C1AED3C4">
      <w:numFmt w:val="bullet"/>
      <w:lvlText w:val="•"/>
      <w:lvlJc w:val="left"/>
      <w:pPr>
        <w:ind w:left="2876" w:hanging="260"/>
      </w:pPr>
      <w:rPr>
        <w:rFonts w:hint="default"/>
        <w:lang w:val="tr-TR" w:eastAsia="tr-TR" w:bidi="tr-TR"/>
      </w:rPr>
    </w:lvl>
    <w:lvl w:ilvl="3" w:tplc="A8A66016">
      <w:numFmt w:val="bullet"/>
      <w:lvlText w:val="•"/>
      <w:lvlJc w:val="left"/>
      <w:pPr>
        <w:ind w:left="3844" w:hanging="260"/>
      </w:pPr>
      <w:rPr>
        <w:rFonts w:hint="default"/>
        <w:lang w:val="tr-TR" w:eastAsia="tr-TR" w:bidi="tr-TR"/>
      </w:rPr>
    </w:lvl>
    <w:lvl w:ilvl="4" w:tplc="B1489B08">
      <w:numFmt w:val="bullet"/>
      <w:lvlText w:val="•"/>
      <w:lvlJc w:val="left"/>
      <w:pPr>
        <w:ind w:left="4812" w:hanging="260"/>
      </w:pPr>
      <w:rPr>
        <w:rFonts w:hint="default"/>
        <w:lang w:val="tr-TR" w:eastAsia="tr-TR" w:bidi="tr-TR"/>
      </w:rPr>
    </w:lvl>
    <w:lvl w:ilvl="5" w:tplc="FEF21512">
      <w:numFmt w:val="bullet"/>
      <w:lvlText w:val="•"/>
      <w:lvlJc w:val="left"/>
      <w:pPr>
        <w:ind w:left="5780" w:hanging="260"/>
      </w:pPr>
      <w:rPr>
        <w:rFonts w:hint="default"/>
        <w:lang w:val="tr-TR" w:eastAsia="tr-TR" w:bidi="tr-TR"/>
      </w:rPr>
    </w:lvl>
    <w:lvl w:ilvl="6" w:tplc="961090AA">
      <w:numFmt w:val="bullet"/>
      <w:lvlText w:val="•"/>
      <w:lvlJc w:val="left"/>
      <w:pPr>
        <w:ind w:left="6748" w:hanging="260"/>
      </w:pPr>
      <w:rPr>
        <w:rFonts w:hint="default"/>
        <w:lang w:val="tr-TR" w:eastAsia="tr-TR" w:bidi="tr-TR"/>
      </w:rPr>
    </w:lvl>
    <w:lvl w:ilvl="7" w:tplc="2E921E52">
      <w:numFmt w:val="bullet"/>
      <w:lvlText w:val="•"/>
      <w:lvlJc w:val="left"/>
      <w:pPr>
        <w:ind w:left="7716" w:hanging="260"/>
      </w:pPr>
      <w:rPr>
        <w:rFonts w:hint="default"/>
        <w:lang w:val="tr-TR" w:eastAsia="tr-TR" w:bidi="tr-TR"/>
      </w:rPr>
    </w:lvl>
    <w:lvl w:ilvl="8" w:tplc="A414048E">
      <w:numFmt w:val="bullet"/>
      <w:lvlText w:val="•"/>
      <w:lvlJc w:val="left"/>
      <w:pPr>
        <w:ind w:left="8684" w:hanging="260"/>
      </w:pPr>
      <w:rPr>
        <w:rFonts w:hint="default"/>
        <w:lang w:val="tr-TR" w:eastAsia="tr-TR" w:bidi="tr-TR"/>
      </w:rPr>
    </w:lvl>
  </w:abstractNum>
  <w:abstractNum w:abstractNumId="12" w15:restartNumberingAfterBreak="0">
    <w:nsid w:val="69AF2340"/>
    <w:multiLevelType w:val="hybridMultilevel"/>
    <w:tmpl w:val="A2F88C40"/>
    <w:lvl w:ilvl="0" w:tplc="1542E5C6">
      <w:start w:val="1"/>
      <w:numFmt w:val="decimal"/>
      <w:lvlText w:val="%1)"/>
      <w:lvlJc w:val="left"/>
      <w:pPr>
        <w:ind w:left="720" w:hanging="360"/>
      </w:pPr>
      <w:rPr>
        <w:rFonts w:ascii="Arial" w:eastAsia="Times New Roman" w:hAnsi="Arial" w:cs="Arial" w:hint="default"/>
        <w:b/>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3984DA7"/>
    <w:multiLevelType w:val="hybridMultilevel"/>
    <w:tmpl w:val="68863C7A"/>
    <w:lvl w:ilvl="0" w:tplc="8ED022CE">
      <w:start w:val="1"/>
      <w:numFmt w:val="lowerLetter"/>
      <w:lvlText w:val="%1)"/>
      <w:lvlJc w:val="left"/>
      <w:pPr>
        <w:ind w:left="943" w:hanging="260"/>
      </w:pPr>
      <w:rPr>
        <w:rFonts w:ascii="Arial" w:eastAsia="Arial" w:hAnsi="Arial" w:cs="Arial" w:hint="default"/>
        <w:spacing w:val="-1"/>
        <w:w w:val="100"/>
        <w:sz w:val="22"/>
        <w:szCs w:val="22"/>
        <w:lang w:val="tr-TR" w:eastAsia="tr-TR" w:bidi="tr-TR"/>
      </w:rPr>
    </w:lvl>
    <w:lvl w:ilvl="1" w:tplc="978C3C26">
      <w:numFmt w:val="bullet"/>
      <w:lvlText w:val="•"/>
      <w:lvlJc w:val="left"/>
      <w:pPr>
        <w:ind w:left="1908" w:hanging="260"/>
      </w:pPr>
      <w:rPr>
        <w:rFonts w:hint="default"/>
        <w:lang w:val="tr-TR" w:eastAsia="tr-TR" w:bidi="tr-TR"/>
      </w:rPr>
    </w:lvl>
    <w:lvl w:ilvl="2" w:tplc="F1AACF56">
      <w:numFmt w:val="bullet"/>
      <w:lvlText w:val="•"/>
      <w:lvlJc w:val="left"/>
      <w:pPr>
        <w:ind w:left="2876" w:hanging="260"/>
      </w:pPr>
      <w:rPr>
        <w:rFonts w:hint="default"/>
        <w:lang w:val="tr-TR" w:eastAsia="tr-TR" w:bidi="tr-TR"/>
      </w:rPr>
    </w:lvl>
    <w:lvl w:ilvl="3" w:tplc="9ECA507C">
      <w:numFmt w:val="bullet"/>
      <w:lvlText w:val="•"/>
      <w:lvlJc w:val="left"/>
      <w:pPr>
        <w:ind w:left="3844" w:hanging="260"/>
      </w:pPr>
      <w:rPr>
        <w:rFonts w:hint="default"/>
        <w:lang w:val="tr-TR" w:eastAsia="tr-TR" w:bidi="tr-TR"/>
      </w:rPr>
    </w:lvl>
    <w:lvl w:ilvl="4" w:tplc="363ABE84">
      <w:numFmt w:val="bullet"/>
      <w:lvlText w:val="•"/>
      <w:lvlJc w:val="left"/>
      <w:pPr>
        <w:ind w:left="4812" w:hanging="260"/>
      </w:pPr>
      <w:rPr>
        <w:rFonts w:hint="default"/>
        <w:lang w:val="tr-TR" w:eastAsia="tr-TR" w:bidi="tr-TR"/>
      </w:rPr>
    </w:lvl>
    <w:lvl w:ilvl="5" w:tplc="4A96E6A2">
      <w:numFmt w:val="bullet"/>
      <w:lvlText w:val="•"/>
      <w:lvlJc w:val="left"/>
      <w:pPr>
        <w:ind w:left="5780" w:hanging="260"/>
      </w:pPr>
      <w:rPr>
        <w:rFonts w:hint="default"/>
        <w:lang w:val="tr-TR" w:eastAsia="tr-TR" w:bidi="tr-TR"/>
      </w:rPr>
    </w:lvl>
    <w:lvl w:ilvl="6" w:tplc="792887C4">
      <w:numFmt w:val="bullet"/>
      <w:lvlText w:val="•"/>
      <w:lvlJc w:val="left"/>
      <w:pPr>
        <w:ind w:left="6748" w:hanging="260"/>
      </w:pPr>
      <w:rPr>
        <w:rFonts w:hint="default"/>
        <w:lang w:val="tr-TR" w:eastAsia="tr-TR" w:bidi="tr-TR"/>
      </w:rPr>
    </w:lvl>
    <w:lvl w:ilvl="7" w:tplc="084CCEE0">
      <w:numFmt w:val="bullet"/>
      <w:lvlText w:val="•"/>
      <w:lvlJc w:val="left"/>
      <w:pPr>
        <w:ind w:left="7716" w:hanging="260"/>
      </w:pPr>
      <w:rPr>
        <w:rFonts w:hint="default"/>
        <w:lang w:val="tr-TR" w:eastAsia="tr-TR" w:bidi="tr-TR"/>
      </w:rPr>
    </w:lvl>
    <w:lvl w:ilvl="8" w:tplc="EC5C163E">
      <w:numFmt w:val="bullet"/>
      <w:lvlText w:val="•"/>
      <w:lvlJc w:val="left"/>
      <w:pPr>
        <w:ind w:left="8684" w:hanging="260"/>
      </w:pPr>
      <w:rPr>
        <w:rFonts w:hint="default"/>
        <w:lang w:val="tr-TR" w:eastAsia="tr-TR" w:bidi="tr-TR"/>
      </w:rPr>
    </w:lvl>
  </w:abstractNum>
  <w:abstractNum w:abstractNumId="14" w15:restartNumberingAfterBreak="0">
    <w:nsid w:val="7EAB35F4"/>
    <w:multiLevelType w:val="hybridMultilevel"/>
    <w:tmpl w:val="A2F88C40"/>
    <w:lvl w:ilvl="0" w:tplc="1542E5C6">
      <w:start w:val="1"/>
      <w:numFmt w:val="decimal"/>
      <w:lvlText w:val="%1)"/>
      <w:lvlJc w:val="left"/>
      <w:pPr>
        <w:ind w:left="720" w:hanging="360"/>
      </w:pPr>
      <w:rPr>
        <w:rFonts w:ascii="Arial" w:eastAsia="Times New Roman" w:hAnsi="Arial" w:cs="Arial" w:hint="default"/>
        <w:b/>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11"/>
  </w:num>
  <w:num w:numId="5">
    <w:abstractNumId w:val="2"/>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4"/>
  </w:num>
  <w:num w:numId="11">
    <w:abstractNumId w:val="5"/>
  </w:num>
  <w:num w:numId="12">
    <w:abstractNumId w:val="7"/>
  </w:num>
  <w:num w:numId="13">
    <w:abstractNumId w:val="9"/>
  </w:num>
  <w:num w:numId="14">
    <w:abstractNumId w:val="12"/>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FC"/>
    <w:rsid w:val="00032A54"/>
    <w:rsid w:val="0004372A"/>
    <w:rsid w:val="00050D92"/>
    <w:rsid w:val="00091F4E"/>
    <w:rsid w:val="000D12DC"/>
    <w:rsid w:val="001043B1"/>
    <w:rsid w:val="00116122"/>
    <w:rsid w:val="00171DEC"/>
    <w:rsid w:val="00180B78"/>
    <w:rsid w:val="001D53F7"/>
    <w:rsid w:val="001D6083"/>
    <w:rsid w:val="001D7409"/>
    <w:rsid w:val="001F2B46"/>
    <w:rsid w:val="001F6AF6"/>
    <w:rsid w:val="00205359"/>
    <w:rsid w:val="0021135C"/>
    <w:rsid w:val="002363ED"/>
    <w:rsid w:val="0024770E"/>
    <w:rsid w:val="002548C7"/>
    <w:rsid w:val="002618D0"/>
    <w:rsid w:val="00296CF5"/>
    <w:rsid w:val="002B4F3D"/>
    <w:rsid w:val="002E0324"/>
    <w:rsid w:val="002F4E6C"/>
    <w:rsid w:val="00345881"/>
    <w:rsid w:val="003735F3"/>
    <w:rsid w:val="0038617B"/>
    <w:rsid w:val="003B4415"/>
    <w:rsid w:val="003B630F"/>
    <w:rsid w:val="00426E9B"/>
    <w:rsid w:val="0044605E"/>
    <w:rsid w:val="004671AB"/>
    <w:rsid w:val="004849CB"/>
    <w:rsid w:val="004A0744"/>
    <w:rsid w:val="004D4808"/>
    <w:rsid w:val="00530A66"/>
    <w:rsid w:val="00543D1A"/>
    <w:rsid w:val="005531A4"/>
    <w:rsid w:val="00557845"/>
    <w:rsid w:val="00573201"/>
    <w:rsid w:val="00575181"/>
    <w:rsid w:val="00594952"/>
    <w:rsid w:val="005D4AA3"/>
    <w:rsid w:val="005E4E3C"/>
    <w:rsid w:val="005E7965"/>
    <w:rsid w:val="005F6049"/>
    <w:rsid w:val="00620E12"/>
    <w:rsid w:val="00626FB6"/>
    <w:rsid w:val="00697AAA"/>
    <w:rsid w:val="006D3683"/>
    <w:rsid w:val="00702EBC"/>
    <w:rsid w:val="007766F1"/>
    <w:rsid w:val="007A193E"/>
    <w:rsid w:val="007C75FC"/>
    <w:rsid w:val="00856953"/>
    <w:rsid w:val="008920F3"/>
    <w:rsid w:val="008A13F4"/>
    <w:rsid w:val="008F66CB"/>
    <w:rsid w:val="009526E6"/>
    <w:rsid w:val="00955953"/>
    <w:rsid w:val="00960703"/>
    <w:rsid w:val="009654E3"/>
    <w:rsid w:val="0098643F"/>
    <w:rsid w:val="00987B72"/>
    <w:rsid w:val="00994B6C"/>
    <w:rsid w:val="00A0129A"/>
    <w:rsid w:val="00A175B6"/>
    <w:rsid w:val="00AE261A"/>
    <w:rsid w:val="00B02849"/>
    <w:rsid w:val="00B032CD"/>
    <w:rsid w:val="00B3593A"/>
    <w:rsid w:val="00B62BCC"/>
    <w:rsid w:val="00B67F3E"/>
    <w:rsid w:val="00B769BE"/>
    <w:rsid w:val="00B92590"/>
    <w:rsid w:val="00BC3DAE"/>
    <w:rsid w:val="00BD59A2"/>
    <w:rsid w:val="00BF0CD6"/>
    <w:rsid w:val="00C63DF9"/>
    <w:rsid w:val="00C75A32"/>
    <w:rsid w:val="00CA33D7"/>
    <w:rsid w:val="00CC33F4"/>
    <w:rsid w:val="00CD04B1"/>
    <w:rsid w:val="00D0755A"/>
    <w:rsid w:val="00D26D5C"/>
    <w:rsid w:val="00D410A0"/>
    <w:rsid w:val="00D444A7"/>
    <w:rsid w:val="00D52689"/>
    <w:rsid w:val="00D60C35"/>
    <w:rsid w:val="00D94CB8"/>
    <w:rsid w:val="00DF367D"/>
    <w:rsid w:val="00E17FB5"/>
    <w:rsid w:val="00E3225C"/>
    <w:rsid w:val="00E47D40"/>
    <w:rsid w:val="00E51BC1"/>
    <w:rsid w:val="00E90488"/>
    <w:rsid w:val="00EB4270"/>
    <w:rsid w:val="00EC3388"/>
    <w:rsid w:val="00F267FC"/>
    <w:rsid w:val="00FD3296"/>
    <w:rsid w:val="00FF3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215E6"/>
  <w15:docId w15:val="{2FA41C03-6CF3-4CBE-8C9B-28386FBC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Heading1">
    <w:name w:val="heading 1"/>
    <w:basedOn w:val="Normal"/>
    <w:uiPriority w:val="1"/>
    <w:qFormat/>
    <w:pPr>
      <w:ind w:left="117" w:firstLine="566"/>
      <w:outlineLvl w:val="0"/>
    </w:pPr>
    <w:rPr>
      <w:b/>
      <w:bCs/>
    </w:rPr>
  </w:style>
  <w:style w:type="paragraph" w:styleId="Heading5">
    <w:name w:val="heading 5"/>
    <w:basedOn w:val="Normal"/>
    <w:next w:val="Normal"/>
    <w:link w:val="Heading5Char"/>
    <w:uiPriority w:val="9"/>
    <w:semiHidden/>
    <w:unhideWhenUsed/>
    <w:qFormat/>
    <w:rsid w:val="004D480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37"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4D4808"/>
    <w:rPr>
      <w:rFonts w:asciiTheme="majorHAnsi" w:eastAsiaTheme="majorEastAsia" w:hAnsiTheme="majorHAnsi" w:cstheme="majorBidi"/>
      <w:color w:val="365F91" w:themeColor="accent1" w:themeShade="BF"/>
      <w:lang w:val="tr-TR" w:eastAsia="tr-TR" w:bidi="tr-TR"/>
    </w:rPr>
  </w:style>
  <w:style w:type="paragraph" w:styleId="BodyText2">
    <w:name w:val="Body Text 2"/>
    <w:basedOn w:val="Normal"/>
    <w:link w:val="BodyText2Char"/>
    <w:uiPriority w:val="99"/>
    <w:semiHidden/>
    <w:unhideWhenUsed/>
    <w:rsid w:val="004D4808"/>
    <w:pPr>
      <w:spacing w:after="120" w:line="480" w:lineRule="auto"/>
    </w:pPr>
  </w:style>
  <w:style w:type="character" w:customStyle="1" w:styleId="BodyText2Char">
    <w:name w:val="Body Text 2 Char"/>
    <w:basedOn w:val="DefaultParagraphFont"/>
    <w:link w:val="BodyText2"/>
    <w:uiPriority w:val="99"/>
    <w:semiHidden/>
    <w:rsid w:val="004D4808"/>
    <w:rPr>
      <w:rFonts w:ascii="Arial" w:eastAsia="Arial" w:hAnsi="Arial" w:cs="Arial"/>
      <w:lang w:val="tr-TR" w:eastAsia="tr-TR" w:bidi="tr-TR"/>
    </w:rPr>
  </w:style>
  <w:style w:type="paragraph" w:customStyle="1" w:styleId="Default">
    <w:name w:val="Default"/>
    <w:rsid w:val="004D4808"/>
    <w:pPr>
      <w:widowControl/>
      <w:adjustRightInd w:val="0"/>
    </w:pPr>
    <w:rPr>
      <w:rFonts w:ascii="Arial" w:eastAsia="Times New Roman" w:hAnsi="Arial" w:cs="Arial"/>
      <w:color w:val="000000"/>
      <w:sz w:val="24"/>
      <w:szCs w:val="24"/>
      <w:lang w:val="tr-TR" w:eastAsia="tr-TR"/>
    </w:rPr>
  </w:style>
  <w:style w:type="paragraph" w:styleId="Header">
    <w:name w:val="header"/>
    <w:basedOn w:val="Normal"/>
    <w:link w:val="HeaderChar"/>
    <w:uiPriority w:val="99"/>
    <w:unhideWhenUsed/>
    <w:rsid w:val="00CA33D7"/>
    <w:pPr>
      <w:tabs>
        <w:tab w:val="center" w:pos="4536"/>
        <w:tab w:val="right" w:pos="9072"/>
      </w:tabs>
    </w:pPr>
  </w:style>
  <w:style w:type="character" w:customStyle="1" w:styleId="HeaderChar">
    <w:name w:val="Header Char"/>
    <w:basedOn w:val="DefaultParagraphFont"/>
    <w:link w:val="Header"/>
    <w:uiPriority w:val="99"/>
    <w:rsid w:val="00CA33D7"/>
    <w:rPr>
      <w:rFonts w:ascii="Arial" w:eastAsia="Arial" w:hAnsi="Arial" w:cs="Arial"/>
      <w:lang w:val="tr-TR" w:eastAsia="tr-TR" w:bidi="tr-TR"/>
    </w:rPr>
  </w:style>
  <w:style w:type="paragraph" w:styleId="Footer">
    <w:name w:val="footer"/>
    <w:basedOn w:val="Normal"/>
    <w:link w:val="FooterChar"/>
    <w:uiPriority w:val="99"/>
    <w:unhideWhenUsed/>
    <w:rsid w:val="00CA33D7"/>
    <w:pPr>
      <w:tabs>
        <w:tab w:val="center" w:pos="4536"/>
        <w:tab w:val="right" w:pos="9072"/>
      </w:tabs>
    </w:pPr>
  </w:style>
  <w:style w:type="character" w:customStyle="1" w:styleId="FooterChar">
    <w:name w:val="Footer Char"/>
    <w:basedOn w:val="DefaultParagraphFont"/>
    <w:link w:val="Footer"/>
    <w:uiPriority w:val="99"/>
    <w:rsid w:val="00CA33D7"/>
    <w:rPr>
      <w:rFonts w:ascii="Arial" w:eastAsia="Arial" w:hAnsi="Arial" w:cs="Arial"/>
      <w:lang w:val="tr-TR" w:eastAsia="tr-TR" w:bidi="tr-TR"/>
    </w:rPr>
  </w:style>
  <w:style w:type="table" w:styleId="TableGrid">
    <w:name w:val="Table Grid"/>
    <w:basedOn w:val="TableNormal"/>
    <w:uiPriority w:val="59"/>
    <w:rsid w:val="00D52689"/>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97AAA"/>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adoluisuzu.com.t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anadoluisuzu.com.t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MLData TextToDisplay="RightsWATCHMark">13|ISUZU-No Label-No Label|{00000000-0000-0000-0000-000000000000}</XMLData>
</file>

<file path=customXml/item2.xml><?xml version="1.0" encoding="utf-8"?>
<XMLData TextToDisplay="%DOCUMENTGUID%">{00000000-0000-0000-0000-000000000000}</XMLData>
</file>

<file path=customXml/item3.xml><?xml version="1.0" encoding="utf-8"?>
<XMLData TextToDisplay="%CLASSIFICATIONDATETIME%">09:32 22/05/2020</XMLData>
</file>

<file path=customXml/itemProps1.xml><?xml version="1.0" encoding="utf-8"?>
<ds:datastoreItem xmlns:ds="http://schemas.openxmlformats.org/officeDocument/2006/customXml" ds:itemID="{082ADD8A-36AD-4DA8-A31A-B9E691190BBB}">
  <ds:schemaRefs/>
</ds:datastoreItem>
</file>

<file path=customXml/itemProps2.xml><?xml version="1.0" encoding="utf-8"?>
<ds:datastoreItem xmlns:ds="http://schemas.openxmlformats.org/officeDocument/2006/customXml" ds:itemID="{F7690415-B7CC-4432-889B-2F9BAD4EFDE6}">
  <ds:schemaRefs/>
</ds:datastoreItem>
</file>

<file path=customXml/itemProps3.xml><?xml version="1.0" encoding="utf-8"?>
<ds:datastoreItem xmlns:ds="http://schemas.openxmlformats.org/officeDocument/2006/customXml" ds:itemID="{EEE6D05C-0EBF-4844-B238-055B607EE321}">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1673</Words>
  <Characters>9540</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ANADOLU ISUZU OTOMOTİV SANAYİİ VE TİCARET A.Ş.</vt:lpstr>
      <vt:lpstr>Mersis Numarası: İstanbul – 0068006909500014</vt:lpstr>
      <vt:lpstr>TEMSİL YETKİSİNİN KAPSAMI</vt:lpstr>
      <vt:lpstr>Talimatlar:</vt:lpstr>
      <vt:lpstr>Pay sahibi aşağıdaki seçeneklerden birini seçerek vekilin temsil etmesini istedi</vt:lpstr>
      <vt:lpstr>Genel kurul gününden bir gün önce MKK tarafından hazırlanan genel kurula katılab</vt:lpstr>
    </vt:vector>
  </TitlesOfParts>
  <Company>Hewlett-Packard Company</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ANADOLU GRUBU</dc:creator>
  <cp:lastModifiedBy>FATIH TERLEMEZ</cp:lastModifiedBy>
  <cp:revision>44</cp:revision>
  <cp:lastPrinted>2020-05-22T09:32:00Z</cp:lastPrinted>
  <dcterms:created xsi:type="dcterms:W3CDTF">2020-03-23T11:39:00Z</dcterms:created>
  <dcterms:modified xsi:type="dcterms:W3CDTF">2023-04-03T11:51:00Z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Word için Acrobat PDFMaker 15</vt:lpwstr>
  </property>
  <property fmtid="{D5CDD505-2E9C-101B-9397-08002B2CF9AE}" pid="4" name="LastSaved">
    <vt:filetime>2020-03-20T00:00:00Z</vt:filetime>
  </property>
  <property fmtid="{D5CDD505-2E9C-101B-9397-08002B2CF9AE}" pid="5" name="RightsWATCHMark">
    <vt:lpwstr>13|ISUZU-No Label-No Label|{00000000-0000-0000-0000-000000000000}</vt:lpwstr>
  </property>
  <property fmtid="{D5CDD505-2E9C-101B-9397-08002B2CF9AE}" pid="6" name="MSIP_Label_e10c40bc-2b67-4275-8434-154f5f16f950_Enabled">
    <vt:lpwstr>true</vt:lpwstr>
  </property>
  <property fmtid="{D5CDD505-2E9C-101B-9397-08002B2CF9AE}" pid="7" name="MSIP_Label_e10c40bc-2b67-4275-8434-154f5f16f950_SetDate">
    <vt:lpwstr>2023-02-09T12:26:34Z</vt:lpwstr>
  </property>
  <property fmtid="{D5CDD505-2E9C-101B-9397-08002B2CF9AE}" pid="8" name="MSIP_Label_e10c40bc-2b67-4275-8434-154f5f16f950_Method">
    <vt:lpwstr>Privileged</vt:lpwstr>
  </property>
  <property fmtid="{D5CDD505-2E9C-101B-9397-08002B2CF9AE}" pid="9" name="MSIP_Label_e10c40bc-2b67-4275-8434-154f5f16f950_Name">
    <vt:lpwstr>No Label</vt:lpwstr>
  </property>
  <property fmtid="{D5CDD505-2E9C-101B-9397-08002B2CF9AE}" pid="10" name="MSIP_Label_e10c40bc-2b67-4275-8434-154f5f16f950_SiteId">
    <vt:lpwstr>a478e6bd-4c25-488f-a548-ea4418d55f64</vt:lpwstr>
  </property>
  <property fmtid="{D5CDD505-2E9C-101B-9397-08002B2CF9AE}" pid="11" name="MSIP_Label_e10c40bc-2b67-4275-8434-154f5f16f950_ActionId">
    <vt:lpwstr>febd0b70-38e2-4ab4-b8dc-ed4d15eaa511</vt:lpwstr>
  </property>
  <property fmtid="{D5CDD505-2E9C-101B-9397-08002B2CF9AE}" pid="12" name="MSIP_Label_e10c40bc-2b67-4275-8434-154f5f16f950_ContentBits">
    <vt:lpwstr>0</vt:lpwstr>
  </property>
</Properties>
</file>